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1089"/>
        <w:gridCol w:w="3972"/>
      </w:tblGrid>
      <w:tr w:rsidR="00AE764E" w:rsidRPr="00A2611F" w:rsidTr="00E83189">
        <w:trPr>
          <w:tblCellSpacing w:w="15" w:type="dxa"/>
        </w:trPr>
        <w:tc>
          <w:tcPr>
            <w:tcW w:w="0" w:type="auto"/>
            <w:shd w:val="clear" w:color="auto" w:fill="990000"/>
            <w:vAlign w:val="center"/>
            <w:hideMark/>
          </w:tcPr>
          <w:p w:rsidR="00AE764E" w:rsidRPr="00A2611F" w:rsidRDefault="00AE764E" w:rsidP="00AE764E">
            <w:pPr>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xml:space="preserve">Rituximab </w:t>
            </w:r>
            <w:r w:rsidRPr="00A2611F">
              <w:rPr>
                <w:rFonts w:ascii="Times New Roman" w:eastAsia="Times New Roman" w:hAnsi="Times New Roman" w:cs="Times New Roman"/>
                <w:color w:val="000000"/>
                <w:sz w:val="24"/>
                <w:szCs w:val="24"/>
                <w:lang w:eastAsia="fr-FR"/>
              </w:rPr>
              <w:t xml:space="preserve"> </w:t>
            </w:r>
          </w:p>
        </w:tc>
        <w:tc>
          <w:tcPr>
            <w:tcW w:w="0" w:type="auto"/>
            <w:vAlign w:val="center"/>
            <w:hideMark/>
          </w:tcPr>
          <w:p w:rsidR="00AE764E" w:rsidRPr="00A2611F" w:rsidRDefault="00AE764E" w:rsidP="00E83189">
            <w:pPr>
              <w:spacing w:after="0" w:line="240" w:lineRule="auto"/>
              <w:rPr>
                <w:rFonts w:ascii="Times New Roman" w:eastAsia="Times New Roman" w:hAnsi="Times New Roman" w:cs="Times New Roman"/>
                <w:color w:val="000000"/>
                <w:sz w:val="24"/>
                <w:szCs w:val="24"/>
                <w:lang w:eastAsia="fr-FR"/>
              </w:rPr>
            </w:pPr>
            <w:r w:rsidRPr="00A2611F">
              <w:rPr>
                <w:rFonts w:ascii="Verdana" w:eastAsia="Times New Roman" w:hAnsi="Verdana" w:cs="Times New Roman"/>
                <w:b/>
                <w:bCs/>
                <w:color w:val="990000"/>
                <w:sz w:val="24"/>
                <w:szCs w:val="24"/>
                <w:lang w:eastAsia="fr-FR"/>
              </w:rPr>
              <w:t>EFFETS INDÉSIRABLES</w:t>
            </w:r>
            <w:r w:rsidRPr="00A2611F">
              <w:rPr>
                <w:rFonts w:ascii="Times New Roman" w:eastAsia="Times New Roman" w:hAnsi="Times New Roman" w:cs="Times New Roman"/>
                <w:color w:val="000000"/>
                <w:sz w:val="24"/>
                <w:szCs w:val="24"/>
                <w:lang w:eastAsia="fr-FR"/>
              </w:rPr>
              <w:t> </w:t>
            </w:r>
            <w:hyperlink w:anchor="pub" w:history="1">
              <w:r w:rsidRPr="00A2611F">
                <w:rPr>
                  <w:rFonts w:ascii="Arial" w:eastAsia="Times New Roman" w:hAnsi="Arial" w:cs="Arial"/>
                  <w:color w:val="0000FF"/>
                  <w:sz w:val="20"/>
                  <w:u w:val="single"/>
                  <w:vertAlign w:val="superscript"/>
                  <w:lang w:eastAsia="fr-FR"/>
                </w:rPr>
                <w:t>(début page)</w:t>
              </w:r>
            </w:hyperlink>
            <w:r w:rsidRPr="00A2611F">
              <w:rPr>
                <w:rFonts w:ascii="Times New Roman" w:eastAsia="Times New Roman" w:hAnsi="Times New Roman" w:cs="Times New Roman"/>
                <w:color w:val="000000"/>
                <w:sz w:val="24"/>
                <w:szCs w:val="24"/>
                <w:lang w:eastAsia="fr-FR"/>
              </w:rPr>
              <w:t xml:space="preserve"> </w:t>
            </w:r>
          </w:p>
        </w:tc>
      </w:tr>
    </w:tbl>
    <w:p w:rsidR="00AE764E" w:rsidRPr="00A2611F" w:rsidRDefault="00AE764E" w:rsidP="00AE764E">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b/>
          <w:bCs/>
          <w:color w:val="000000"/>
          <w:sz w:val="24"/>
          <w:szCs w:val="24"/>
          <w:lang w:eastAsia="fr-FR"/>
        </w:rPr>
        <w:t xml:space="preserve">Expérience dans le lymphome non hodgkinien et dans la leucémie lymphoïde chronique : </w:t>
      </w:r>
    </w:p>
    <w:p w:rsidR="00AE764E" w:rsidRPr="00A2611F" w:rsidRDefault="00AE764E" w:rsidP="00AE764E">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Le profil général de tolérance de </w:t>
      </w:r>
      <w:r>
        <w:rPr>
          <w:rFonts w:ascii="Times New Roman" w:eastAsia="Times New Roman" w:hAnsi="Times New Roman" w:cs="Times New Roman"/>
          <w:color w:val="000000"/>
          <w:sz w:val="24"/>
          <w:szCs w:val="24"/>
          <w:lang w:eastAsia="fr-FR"/>
        </w:rPr>
        <w:t xml:space="preserve">Rituximab </w:t>
      </w:r>
      <w:r w:rsidRPr="00A2611F">
        <w:rPr>
          <w:rFonts w:ascii="Times New Roman" w:eastAsia="Times New Roman" w:hAnsi="Times New Roman" w:cs="Times New Roman"/>
          <w:color w:val="000000"/>
          <w:sz w:val="24"/>
          <w:szCs w:val="24"/>
          <w:lang w:eastAsia="fr-FR"/>
        </w:rPr>
        <w:t xml:space="preserve"> dans le lymphome non hodgkinien et dans la leucémie lymphoïde chronique est issu de données acquises chez des patients au cours des études cliniques et depuis la mise sur le marché. Ces patients ont été traités avec </w:t>
      </w:r>
      <w:r>
        <w:rPr>
          <w:rFonts w:ascii="Times New Roman" w:eastAsia="Times New Roman" w:hAnsi="Times New Roman" w:cs="Times New Roman"/>
          <w:color w:val="000000"/>
          <w:sz w:val="24"/>
          <w:szCs w:val="24"/>
          <w:lang w:eastAsia="fr-FR"/>
        </w:rPr>
        <w:t xml:space="preserve">Rituximab </w:t>
      </w:r>
      <w:r w:rsidRPr="00A2611F">
        <w:rPr>
          <w:rFonts w:ascii="Times New Roman" w:eastAsia="Times New Roman" w:hAnsi="Times New Roman" w:cs="Times New Roman"/>
          <w:color w:val="000000"/>
          <w:sz w:val="24"/>
          <w:szCs w:val="24"/>
          <w:lang w:eastAsia="fr-FR"/>
        </w:rPr>
        <w:t xml:space="preserve"> en monothérapie (en traitement d'induction ou en traitement d'entretien après un traitement d'induction) ou en association à une chimiothérapie. </w:t>
      </w:r>
    </w:p>
    <w:p w:rsidR="00AE764E" w:rsidRPr="00A2611F" w:rsidRDefault="00AE764E" w:rsidP="00AE764E">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Les effets indésirables le plus fréquemment observés chez les patients recevant du </w:t>
      </w:r>
      <w:r>
        <w:rPr>
          <w:rFonts w:ascii="Times New Roman" w:eastAsia="Times New Roman" w:hAnsi="Times New Roman" w:cs="Times New Roman"/>
          <w:color w:val="000000"/>
          <w:sz w:val="24"/>
          <w:szCs w:val="24"/>
          <w:lang w:eastAsia="fr-FR"/>
        </w:rPr>
        <w:t xml:space="preserve">Rituximab </w:t>
      </w:r>
      <w:r w:rsidRPr="00A2611F">
        <w:rPr>
          <w:rFonts w:ascii="Times New Roman" w:eastAsia="Times New Roman" w:hAnsi="Times New Roman" w:cs="Times New Roman"/>
          <w:color w:val="000000"/>
          <w:sz w:val="24"/>
          <w:szCs w:val="24"/>
          <w:lang w:eastAsia="fr-FR"/>
        </w:rPr>
        <w:t xml:space="preserve"> étaient des réactions liées à la perfusion, qui sont survenues lors de la première perfusion chez la plupart des patients. L'incidence des symptômes liés à la perfusion diminue considérablement lors des perfusions ultérieures pour atteindre moins de 1 % après la 8</w:t>
      </w:r>
      <w:r w:rsidRPr="00A2611F">
        <w:rPr>
          <w:rFonts w:ascii="Verdana" w:eastAsia="Times New Roman" w:hAnsi="Verdana" w:cs="Times New Roman"/>
          <w:color w:val="000000"/>
          <w:sz w:val="20"/>
          <w:szCs w:val="20"/>
          <w:vertAlign w:val="superscript"/>
          <w:lang w:eastAsia="fr-FR"/>
        </w:rPr>
        <w:t>e</w:t>
      </w:r>
      <w:r w:rsidRPr="00A2611F">
        <w:rPr>
          <w:rFonts w:ascii="Times New Roman" w:eastAsia="Times New Roman" w:hAnsi="Times New Roman" w:cs="Times New Roman"/>
          <w:color w:val="000000"/>
          <w:sz w:val="24"/>
          <w:szCs w:val="24"/>
          <w:lang w:eastAsia="fr-FR"/>
        </w:rPr>
        <w:t xml:space="preserve"> cure de </w:t>
      </w:r>
      <w:proofErr w:type="gramStart"/>
      <w:r>
        <w:rPr>
          <w:rFonts w:ascii="Times New Roman" w:eastAsia="Times New Roman" w:hAnsi="Times New Roman" w:cs="Times New Roman"/>
          <w:color w:val="000000"/>
          <w:sz w:val="24"/>
          <w:szCs w:val="24"/>
          <w:lang w:eastAsia="fr-FR"/>
        </w:rPr>
        <w:t xml:space="preserve">Rituximab </w:t>
      </w:r>
      <w:r w:rsidRPr="00A2611F">
        <w:rPr>
          <w:rFonts w:ascii="Times New Roman" w:eastAsia="Times New Roman" w:hAnsi="Times New Roman" w:cs="Times New Roman"/>
          <w:color w:val="000000"/>
          <w:sz w:val="24"/>
          <w:szCs w:val="24"/>
          <w:lang w:eastAsia="fr-FR"/>
        </w:rPr>
        <w:t>.</w:t>
      </w:r>
      <w:proofErr w:type="gramEnd"/>
      <w:r w:rsidRPr="00A2611F">
        <w:rPr>
          <w:rFonts w:ascii="Times New Roman" w:eastAsia="Times New Roman" w:hAnsi="Times New Roman" w:cs="Times New Roman"/>
          <w:color w:val="000000"/>
          <w:sz w:val="24"/>
          <w:szCs w:val="24"/>
          <w:lang w:eastAsia="fr-FR"/>
        </w:rPr>
        <w:t xml:space="preserve"> </w:t>
      </w:r>
    </w:p>
    <w:p w:rsidR="00AE764E" w:rsidRPr="00A2611F" w:rsidRDefault="00AE764E" w:rsidP="00AE764E">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Des événements infectieux (principalement bactériens et viraux) sont survenus au cours des études cliniques chez approximativement 30 à 55 % des patients atteints de lymphome non hodgkinien et chez 30 à 50 % des patients atteints de leucémie lymphoïde chronique. </w:t>
      </w:r>
    </w:p>
    <w:p w:rsidR="00AE764E" w:rsidRPr="00A2611F" w:rsidRDefault="00AE764E" w:rsidP="00AE764E">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Les effets indésirables graves le plus fréquemment rapportés ou observés étaient : des réactions liées à la perfusion (incluant le syndrome de relargage des cytokines, le syndrome de lyse tumorale) ; des infections ; des événements cardiovasculaires : cf Mises en garde et Précautions d'emploi. </w:t>
      </w:r>
    </w:p>
    <w:p w:rsidR="00AE764E" w:rsidRPr="00A2611F" w:rsidRDefault="00AE764E" w:rsidP="00AE764E">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D'autres effets indésirables graves, tels que des réactivations d'hépatite B et des leucoencéphalopathies multifocales progressives (LEMP), ont été rapportés (cf Mises en garde et Précautions d'emploi). </w:t>
      </w:r>
    </w:p>
    <w:p w:rsidR="00AE764E" w:rsidRPr="00A2611F" w:rsidRDefault="00AE764E" w:rsidP="00AE764E">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Les fréquences des effets indésirables rapportés avec </w:t>
      </w:r>
      <w:r>
        <w:rPr>
          <w:rFonts w:ascii="Times New Roman" w:eastAsia="Times New Roman" w:hAnsi="Times New Roman" w:cs="Times New Roman"/>
          <w:color w:val="000000"/>
          <w:sz w:val="24"/>
          <w:szCs w:val="24"/>
          <w:lang w:eastAsia="fr-FR"/>
        </w:rPr>
        <w:t xml:space="preserve">Rituximab </w:t>
      </w:r>
      <w:r w:rsidRPr="00A2611F">
        <w:rPr>
          <w:rFonts w:ascii="Times New Roman" w:eastAsia="Times New Roman" w:hAnsi="Times New Roman" w:cs="Times New Roman"/>
          <w:color w:val="000000"/>
          <w:sz w:val="24"/>
          <w:szCs w:val="24"/>
          <w:lang w:eastAsia="fr-FR"/>
        </w:rPr>
        <w:t xml:space="preserve"> seul ou en association avec des chimiothérapies sont résumées dans les listes ci-dessous. Au sein de chaque groupe de fréquence, les effets indésirables sont présentés suivant un ordre décroissant de gravité. </w:t>
      </w:r>
    </w:p>
    <w:p w:rsidR="00AE764E" w:rsidRPr="00A2611F" w:rsidRDefault="00AE764E" w:rsidP="00AE764E">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Les fréquences sont définies comme suit : très fréquent (&gt;= 1/10), fréquent (&gt;= 1/100 à &lt; 1/10), peu fréquent (&gt;= 1/1000 à &lt; 1/100), rare (&gt;= 1/10 000 à &lt; 1/1000) et très rare (&lt; 1/10 000). Les effets indésirables identifiés uniquement depuis la commercialisation, et pour lesquels la fréquence ne peut pas être estimée, sont listés dans la colonne « inconnu ». </w:t>
      </w:r>
    </w:p>
    <w:p w:rsidR="00AE764E" w:rsidRPr="00A2611F" w:rsidRDefault="00AE764E" w:rsidP="00AE764E">
      <w:pPr>
        <w:spacing w:after="0" w:line="240" w:lineRule="auto"/>
        <w:rPr>
          <w:rFonts w:ascii="Times New Roman" w:eastAsia="Times New Roman" w:hAnsi="Times New Roman" w:cs="Times New Roman"/>
          <w:color w:val="000000"/>
          <w:sz w:val="24"/>
          <w:szCs w:val="24"/>
          <w:lang w:eastAsia="fr-FR"/>
        </w:rPr>
      </w:pPr>
    </w:p>
    <w:tbl>
      <w:tblPr>
        <w:tblW w:w="4750" w:type="pct"/>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328"/>
        <w:gridCol w:w="7374"/>
      </w:tblGrid>
      <w:tr w:rsidR="00AE764E" w:rsidRPr="00A2611F" w:rsidTr="00E83189">
        <w:trPr>
          <w:tblCellSpacing w:w="7" w:type="dxa"/>
        </w:trPr>
        <w:tc>
          <w:tcPr>
            <w:tcW w:w="0" w:type="auto"/>
            <w:gridSpan w:val="2"/>
            <w:tcBorders>
              <w:top w:val="nil"/>
              <w:left w:val="nil"/>
              <w:bottom w:val="nil"/>
              <w:right w:val="nil"/>
            </w:tcBorders>
            <w:vAlign w:val="center"/>
            <w:hideMark/>
          </w:tcPr>
          <w:p w:rsidR="00AE764E" w:rsidRPr="00A2611F" w:rsidRDefault="00AE764E"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Tableau 1 : Effets indésirables rapportés au cours des études cliniques ou depuis la commercialisation chez des patients atteints de lymphome non hodgkinien ou de leucémie lymphoïde chronique traités avec </w:t>
            </w:r>
            <w:r>
              <w:rPr>
                <w:rFonts w:ascii="Times New Roman" w:eastAsia="Times New Roman" w:hAnsi="Times New Roman" w:cs="Times New Roman"/>
                <w:color w:val="000000"/>
                <w:sz w:val="24"/>
                <w:szCs w:val="24"/>
                <w:lang w:eastAsia="fr-FR"/>
              </w:rPr>
              <w:t xml:space="preserve">Rituximab </w:t>
            </w:r>
            <w:r w:rsidRPr="00A2611F">
              <w:rPr>
                <w:rFonts w:ascii="Times New Roman" w:eastAsia="Times New Roman" w:hAnsi="Times New Roman" w:cs="Times New Roman"/>
                <w:color w:val="000000"/>
                <w:sz w:val="24"/>
                <w:szCs w:val="24"/>
                <w:lang w:eastAsia="fr-FR"/>
              </w:rPr>
              <w:t xml:space="preserve"> en monothérapie/entretien ou en association à une chimiothérapie </w:t>
            </w:r>
          </w:p>
        </w:tc>
      </w:tr>
      <w:tr w:rsidR="00AE764E" w:rsidRPr="00A2611F" w:rsidTr="00E83189">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Classe de systèmes d'organes </w:t>
            </w:r>
          </w:p>
        </w:tc>
      </w:tr>
      <w:tr w:rsidR="00AE764E"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Fréquence </w:t>
            </w:r>
          </w:p>
        </w:tc>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Effets indésirables </w:t>
            </w:r>
          </w:p>
        </w:tc>
      </w:tr>
      <w:tr w:rsidR="00AE764E" w:rsidRPr="00A2611F" w:rsidTr="00E83189">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i/>
                <w:iCs/>
                <w:color w:val="000000"/>
                <w:sz w:val="24"/>
                <w:szCs w:val="24"/>
                <w:lang w:eastAsia="fr-FR"/>
              </w:rPr>
              <w:t>Infections et infestations</w:t>
            </w:r>
            <w:r w:rsidRPr="00A2611F">
              <w:rPr>
                <w:rFonts w:ascii="Times New Roman" w:eastAsia="Times New Roman" w:hAnsi="Times New Roman" w:cs="Times New Roman"/>
                <w:color w:val="000000"/>
                <w:sz w:val="24"/>
                <w:szCs w:val="24"/>
                <w:lang w:eastAsia="fr-FR"/>
              </w:rPr>
              <w:t xml:space="preserve"> </w:t>
            </w:r>
          </w:p>
        </w:tc>
      </w:tr>
      <w:tr w:rsidR="00AE764E"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Très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Infections bactériennes, infections virales, </w:t>
            </w:r>
            <w:r w:rsidRPr="00A2611F">
              <w:rPr>
                <w:rFonts w:ascii="Verdana" w:eastAsia="Times New Roman" w:hAnsi="Verdana" w:cs="Times New Roman"/>
                <w:color w:val="000000"/>
                <w:sz w:val="20"/>
                <w:szCs w:val="20"/>
                <w:vertAlign w:val="superscript"/>
                <w:lang w:eastAsia="fr-FR"/>
              </w:rPr>
              <w:t>+</w:t>
            </w:r>
            <w:r w:rsidRPr="00A2611F">
              <w:rPr>
                <w:rFonts w:ascii="Times New Roman" w:eastAsia="Times New Roman" w:hAnsi="Times New Roman" w:cs="Times New Roman"/>
                <w:color w:val="000000"/>
                <w:sz w:val="24"/>
                <w:szCs w:val="24"/>
                <w:lang w:eastAsia="fr-FR"/>
              </w:rPr>
              <w:t xml:space="preserve">bronchites </w:t>
            </w:r>
          </w:p>
        </w:tc>
      </w:tr>
      <w:tr w:rsidR="00AE764E"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lastRenderedPageBreak/>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Septicémie, </w:t>
            </w:r>
            <w:r w:rsidRPr="00A2611F">
              <w:rPr>
                <w:rFonts w:ascii="Verdana" w:eastAsia="Times New Roman" w:hAnsi="Verdana" w:cs="Times New Roman"/>
                <w:color w:val="000000"/>
                <w:sz w:val="20"/>
                <w:szCs w:val="20"/>
                <w:vertAlign w:val="superscript"/>
                <w:lang w:eastAsia="fr-FR"/>
              </w:rPr>
              <w:t>+</w:t>
            </w:r>
            <w:r w:rsidRPr="00A2611F">
              <w:rPr>
                <w:rFonts w:ascii="Times New Roman" w:eastAsia="Times New Roman" w:hAnsi="Times New Roman" w:cs="Times New Roman"/>
                <w:color w:val="000000"/>
                <w:sz w:val="24"/>
                <w:szCs w:val="24"/>
                <w:lang w:eastAsia="fr-FR"/>
              </w:rPr>
              <w:t xml:space="preserve">pneumonie, </w:t>
            </w:r>
            <w:r w:rsidRPr="00A2611F">
              <w:rPr>
                <w:rFonts w:ascii="Verdana" w:eastAsia="Times New Roman" w:hAnsi="Verdana" w:cs="Times New Roman"/>
                <w:color w:val="000000"/>
                <w:sz w:val="20"/>
                <w:szCs w:val="20"/>
                <w:vertAlign w:val="superscript"/>
                <w:lang w:eastAsia="fr-FR"/>
              </w:rPr>
              <w:t>+</w:t>
            </w:r>
            <w:r w:rsidRPr="00A2611F">
              <w:rPr>
                <w:rFonts w:ascii="Times New Roman" w:eastAsia="Times New Roman" w:hAnsi="Times New Roman" w:cs="Times New Roman"/>
                <w:color w:val="000000"/>
                <w:sz w:val="24"/>
                <w:szCs w:val="24"/>
                <w:lang w:eastAsia="fr-FR"/>
              </w:rPr>
              <w:t xml:space="preserve">infection fébrile, </w:t>
            </w:r>
            <w:r w:rsidRPr="00A2611F">
              <w:rPr>
                <w:rFonts w:ascii="Verdana" w:eastAsia="Times New Roman" w:hAnsi="Verdana" w:cs="Times New Roman"/>
                <w:color w:val="000000"/>
                <w:sz w:val="20"/>
                <w:szCs w:val="20"/>
                <w:vertAlign w:val="superscript"/>
                <w:lang w:eastAsia="fr-FR"/>
              </w:rPr>
              <w:t>+</w:t>
            </w:r>
            <w:r w:rsidRPr="00A2611F">
              <w:rPr>
                <w:rFonts w:ascii="Times New Roman" w:eastAsia="Times New Roman" w:hAnsi="Times New Roman" w:cs="Times New Roman"/>
                <w:color w:val="000000"/>
                <w:sz w:val="24"/>
                <w:szCs w:val="24"/>
                <w:lang w:eastAsia="fr-FR"/>
              </w:rPr>
              <w:t xml:space="preserve">zona, </w:t>
            </w:r>
            <w:r w:rsidRPr="00A2611F">
              <w:rPr>
                <w:rFonts w:ascii="Verdana" w:eastAsia="Times New Roman" w:hAnsi="Verdana" w:cs="Times New Roman"/>
                <w:color w:val="000000"/>
                <w:sz w:val="20"/>
                <w:szCs w:val="20"/>
                <w:vertAlign w:val="superscript"/>
                <w:lang w:eastAsia="fr-FR"/>
              </w:rPr>
              <w:t>+</w:t>
            </w:r>
            <w:r w:rsidRPr="00A2611F">
              <w:rPr>
                <w:rFonts w:ascii="Times New Roman" w:eastAsia="Times New Roman" w:hAnsi="Times New Roman" w:cs="Times New Roman"/>
                <w:color w:val="000000"/>
                <w:sz w:val="24"/>
                <w:szCs w:val="24"/>
                <w:lang w:eastAsia="fr-FR"/>
              </w:rPr>
              <w:t xml:space="preserve">infection des voies respiratoires, infections fongiques, infections d'étiologie inconnue, </w:t>
            </w:r>
            <w:r w:rsidRPr="00A2611F">
              <w:rPr>
                <w:rFonts w:ascii="Verdana" w:eastAsia="Times New Roman" w:hAnsi="Verdana" w:cs="Times New Roman"/>
                <w:color w:val="000000"/>
                <w:sz w:val="20"/>
                <w:szCs w:val="20"/>
                <w:vertAlign w:val="superscript"/>
                <w:lang w:eastAsia="fr-FR"/>
              </w:rPr>
              <w:t>+</w:t>
            </w:r>
            <w:r w:rsidRPr="00A2611F">
              <w:rPr>
                <w:rFonts w:ascii="Times New Roman" w:eastAsia="Times New Roman" w:hAnsi="Times New Roman" w:cs="Times New Roman"/>
                <w:color w:val="000000"/>
                <w:sz w:val="24"/>
                <w:szCs w:val="24"/>
                <w:lang w:eastAsia="fr-FR"/>
              </w:rPr>
              <w:t xml:space="preserve">bronchite aiguë, </w:t>
            </w:r>
            <w:r w:rsidRPr="00A2611F">
              <w:rPr>
                <w:rFonts w:ascii="Verdana" w:eastAsia="Times New Roman" w:hAnsi="Verdana" w:cs="Times New Roman"/>
                <w:color w:val="000000"/>
                <w:sz w:val="20"/>
                <w:szCs w:val="20"/>
                <w:vertAlign w:val="superscript"/>
                <w:lang w:eastAsia="fr-FR"/>
              </w:rPr>
              <w:t>+</w:t>
            </w:r>
            <w:r w:rsidRPr="00A2611F">
              <w:rPr>
                <w:rFonts w:ascii="Times New Roman" w:eastAsia="Times New Roman" w:hAnsi="Times New Roman" w:cs="Times New Roman"/>
                <w:color w:val="000000"/>
                <w:sz w:val="24"/>
                <w:szCs w:val="24"/>
                <w:lang w:eastAsia="fr-FR"/>
              </w:rPr>
              <w:t>sinusite, hépatite B</w:t>
            </w:r>
            <w:r w:rsidRPr="00A2611F">
              <w:rPr>
                <w:rFonts w:ascii="Times New Roman" w:eastAsia="Times New Roman" w:hAnsi="Times New Roman" w:cs="Times New Roman"/>
                <w:color w:val="000000"/>
                <w:sz w:val="24"/>
                <w:szCs w:val="24"/>
                <w:vertAlign w:val="superscript"/>
                <w:lang w:eastAsia="fr-FR"/>
              </w:rPr>
              <w:t>(1)</w:t>
            </w:r>
            <w:r w:rsidRPr="00A2611F">
              <w:rPr>
                <w:rFonts w:ascii="Times New Roman" w:eastAsia="Times New Roman" w:hAnsi="Times New Roman" w:cs="Times New Roman"/>
                <w:color w:val="000000"/>
                <w:sz w:val="24"/>
                <w:szCs w:val="24"/>
                <w:lang w:eastAsia="fr-FR"/>
              </w:rPr>
              <w:t xml:space="preserve"> </w:t>
            </w:r>
          </w:p>
        </w:tc>
      </w:tr>
      <w:tr w:rsidR="00AE764E"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Rare </w:t>
            </w:r>
          </w:p>
        </w:tc>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Infections virales graves</w:t>
            </w:r>
            <w:r w:rsidRPr="00A2611F">
              <w:rPr>
                <w:rFonts w:ascii="Times New Roman" w:eastAsia="Times New Roman" w:hAnsi="Times New Roman" w:cs="Times New Roman"/>
                <w:color w:val="000000"/>
                <w:sz w:val="24"/>
                <w:szCs w:val="24"/>
                <w:vertAlign w:val="superscript"/>
                <w:lang w:eastAsia="fr-FR"/>
              </w:rPr>
              <w:t>(2)</w:t>
            </w:r>
            <w:r w:rsidRPr="00A2611F">
              <w:rPr>
                <w:rFonts w:ascii="Times New Roman" w:eastAsia="Times New Roman" w:hAnsi="Times New Roman" w:cs="Times New Roman"/>
                <w:color w:val="000000"/>
                <w:sz w:val="24"/>
                <w:szCs w:val="24"/>
                <w:lang w:eastAsia="fr-FR"/>
              </w:rPr>
              <w:t xml:space="preserve">, infections à Pneumocystis jirovecii </w:t>
            </w:r>
          </w:p>
        </w:tc>
      </w:tr>
      <w:tr w:rsidR="00AE764E"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Très rare </w:t>
            </w:r>
          </w:p>
        </w:tc>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LEMP </w:t>
            </w:r>
          </w:p>
        </w:tc>
      </w:tr>
      <w:tr w:rsidR="00AE764E" w:rsidRPr="00A2611F" w:rsidTr="00E83189">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i/>
                <w:iCs/>
                <w:color w:val="000000"/>
                <w:sz w:val="24"/>
                <w:szCs w:val="24"/>
                <w:lang w:eastAsia="fr-FR"/>
              </w:rPr>
              <w:t>Affections hématologiques et du système lymphatique</w:t>
            </w:r>
            <w:r w:rsidRPr="00A2611F">
              <w:rPr>
                <w:rFonts w:ascii="Times New Roman" w:eastAsia="Times New Roman" w:hAnsi="Times New Roman" w:cs="Times New Roman"/>
                <w:color w:val="000000"/>
                <w:sz w:val="24"/>
                <w:szCs w:val="24"/>
                <w:lang w:eastAsia="fr-FR"/>
              </w:rPr>
              <w:t xml:space="preserve"> </w:t>
            </w:r>
          </w:p>
        </w:tc>
      </w:tr>
      <w:tr w:rsidR="00AE764E"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Très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Neutropénie, leucopénie, </w:t>
            </w:r>
            <w:r w:rsidRPr="00A2611F">
              <w:rPr>
                <w:rFonts w:ascii="Verdana" w:eastAsia="Times New Roman" w:hAnsi="Verdana" w:cs="Times New Roman"/>
                <w:color w:val="000000"/>
                <w:sz w:val="20"/>
                <w:szCs w:val="20"/>
                <w:vertAlign w:val="superscript"/>
                <w:lang w:eastAsia="fr-FR"/>
              </w:rPr>
              <w:t>+</w:t>
            </w:r>
            <w:r w:rsidRPr="00A2611F">
              <w:rPr>
                <w:rFonts w:ascii="Times New Roman" w:eastAsia="Times New Roman" w:hAnsi="Times New Roman" w:cs="Times New Roman"/>
                <w:color w:val="000000"/>
                <w:sz w:val="24"/>
                <w:szCs w:val="24"/>
                <w:lang w:eastAsia="fr-FR"/>
              </w:rPr>
              <w:t xml:space="preserve">neutropénie fébrile, </w:t>
            </w:r>
            <w:r w:rsidRPr="00A2611F">
              <w:rPr>
                <w:rFonts w:ascii="Verdana" w:eastAsia="Times New Roman" w:hAnsi="Verdana" w:cs="Times New Roman"/>
                <w:color w:val="000000"/>
                <w:sz w:val="20"/>
                <w:szCs w:val="20"/>
                <w:vertAlign w:val="superscript"/>
                <w:lang w:eastAsia="fr-FR"/>
              </w:rPr>
              <w:t>+</w:t>
            </w:r>
            <w:r w:rsidRPr="00A2611F">
              <w:rPr>
                <w:rFonts w:ascii="Times New Roman" w:eastAsia="Times New Roman" w:hAnsi="Times New Roman" w:cs="Times New Roman"/>
                <w:color w:val="000000"/>
                <w:sz w:val="24"/>
                <w:szCs w:val="24"/>
                <w:lang w:eastAsia="fr-FR"/>
              </w:rPr>
              <w:t xml:space="preserve">thrombopénie </w:t>
            </w:r>
          </w:p>
        </w:tc>
      </w:tr>
      <w:tr w:rsidR="00AE764E"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Anémie, </w:t>
            </w:r>
            <w:r w:rsidRPr="00A2611F">
              <w:rPr>
                <w:rFonts w:ascii="Verdana" w:eastAsia="Times New Roman" w:hAnsi="Verdana" w:cs="Times New Roman"/>
                <w:color w:val="000000"/>
                <w:sz w:val="20"/>
                <w:szCs w:val="20"/>
                <w:vertAlign w:val="superscript"/>
                <w:lang w:eastAsia="fr-FR"/>
              </w:rPr>
              <w:t>+</w:t>
            </w:r>
            <w:r w:rsidRPr="00A2611F">
              <w:rPr>
                <w:rFonts w:ascii="Times New Roman" w:eastAsia="Times New Roman" w:hAnsi="Times New Roman" w:cs="Times New Roman"/>
                <w:color w:val="000000"/>
                <w:sz w:val="24"/>
                <w:szCs w:val="24"/>
                <w:lang w:eastAsia="fr-FR"/>
              </w:rPr>
              <w:t xml:space="preserve">pancytopénie, </w:t>
            </w:r>
            <w:r w:rsidRPr="00A2611F">
              <w:rPr>
                <w:rFonts w:ascii="Verdana" w:eastAsia="Times New Roman" w:hAnsi="Verdana" w:cs="Times New Roman"/>
                <w:color w:val="000000"/>
                <w:sz w:val="20"/>
                <w:szCs w:val="20"/>
                <w:vertAlign w:val="superscript"/>
                <w:lang w:eastAsia="fr-FR"/>
              </w:rPr>
              <w:t>+</w:t>
            </w:r>
            <w:r w:rsidRPr="00A2611F">
              <w:rPr>
                <w:rFonts w:ascii="Times New Roman" w:eastAsia="Times New Roman" w:hAnsi="Times New Roman" w:cs="Times New Roman"/>
                <w:color w:val="000000"/>
                <w:sz w:val="24"/>
                <w:szCs w:val="24"/>
                <w:lang w:eastAsia="fr-FR"/>
              </w:rPr>
              <w:t xml:space="preserve">granulocytopénie </w:t>
            </w:r>
          </w:p>
        </w:tc>
      </w:tr>
      <w:tr w:rsidR="00AE764E"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Peu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Troubles de la coagulation, aplasie médullaire, anémie hémolytique, lymphadénopathie </w:t>
            </w:r>
          </w:p>
        </w:tc>
      </w:tr>
      <w:tr w:rsidR="00AE764E"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Très rare </w:t>
            </w:r>
          </w:p>
        </w:tc>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Augmentation transitoire des taux sériques d'IgM</w:t>
            </w:r>
            <w:r w:rsidRPr="00A2611F">
              <w:rPr>
                <w:rFonts w:ascii="Times New Roman" w:eastAsia="Times New Roman" w:hAnsi="Times New Roman" w:cs="Times New Roman"/>
                <w:color w:val="000000"/>
                <w:sz w:val="24"/>
                <w:szCs w:val="24"/>
                <w:vertAlign w:val="superscript"/>
                <w:lang w:eastAsia="fr-FR"/>
              </w:rPr>
              <w:t>(3)</w:t>
            </w:r>
            <w:r w:rsidRPr="00A2611F">
              <w:rPr>
                <w:rFonts w:ascii="Times New Roman" w:eastAsia="Times New Roman" w:hAnsi="Times New Roman" w:cs="Times New Roman"/>
                <w:color w:val="000000"/>
                <w:sz w:val="24"/>
                <w:szCs w:val="24"/>
                <w:lang w:eastAsia="fr-FR"/>
              </w:rPr>
              <w:t xml:space="preserve"> </w:t>
            </w:r>
          </w:p>
        </w:tc>
      </w:tr>
      <w:tr w:rsidR="00AE764E"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Inconnu</w:t>
            </w:r>
            <w:r w:rsidRPr="00A2611F">
              <w:rPr>
                <w:rFonts w:ascii="Times New Roman" w:eastAsia="Times New Roman" w:hAnsi="Times New Roman" w:cs="Times New Roman"/>
                <w:color w:val="000000"/>
                <w:sz w:val="24"/>
                <w:szCs w:val="24"/>
                <w:vertAlign w:val="superscript"/>
                <w:lang w:eastAsia="fr-FR"/>
              </w:rPr>
              <w:t>(8)</w:t>
            </w:r>
            <w:r w:rsidRPr="00A2611F">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Neutropénie tardive</w:t>
            </w:r>
            <w:r w:rsidRPr="00A2611F">
              <w:rPr>
                <w:rFonts w:ascii="Times New Roman" w:eastAsia="Times New Roman" w:hAnsi="Times New Roman" w:cs="Times New Roman"/>
                <w:color w:val="000000"/>
                <w:sz w:val="24"/>
                <w:szCs w:val="24"/>
                <w:vertAlign w:val="superscript"/>
                <w:lang w:eastAsia="fr-FR"/>
              </w:rPr>
              <w:t>(3)</w:t>
            </w:r>
            <w:r w:rsidRPr="00A2611F">
              <w:rPr>
                <w:rFonts w:ascii="Times New Roman" w:eastAsia="Times New Roman" w:hAnsi="Times New Roman" w:cs="Times New Roman"/>
                <w:color w:val="000000"/>
                <w:sz w:val="24"/>
                <w:szCs w:val="24"/>
                <w:lang w:eastAsia="fr-FR"/>
              </w:rPr>
              <w:t xml:space="preserve"> </w:t>
            </w:r>
          </w:p>
        </w:tc>
      </w:tr>
      <w:tr w:rsidR="00AE764E" w:rsidRPr="00A2611F" w:rsidTr="00E83189">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i/>
                <w:iCs/>
                <w:color w:val="000000"/>
                <w:sz w:val="24"/>
                <w:szCs w:val="24"/>
                <w:lang w:eastAsia="fr-FR"/>
              </w:rPr>
              <w:t>Affections du système immunitaire</w:t>
            </w:r>
            <w:r w:rsidRPr="00A2611F">
              <w:rPr>
                <w:rFonts w:ascii="Times New Roman" w:eastAsia="Times New Roman" w:hAnsi="Times New Roman" w:cs="Times New Roman"/>
                <w:color w:val="000000"/>
                <w:sz w:val="24"/>
                <w:szCs w:val="24"/>
                <w:lang w:eastAsia="fr-FR"/>
              </w:rPr>
              <w:t xml:space="preserve"> </w:t>
            </w:r>
          </w:p>
        </w:tc>
      </w:tr>
      <w:tr w:rsidR="00AE764E"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Très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Réactions liées à la perfusion, angio-oedème </w:t>
            </w:r>
          </w:p>
        </w:tc>
      </w:tr>
      <w:tr w:rsidR="00AE764E"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Hypersensibilité </w:t>
            </w:r>
          </w:p>
        </w:tc>
      </w:tr>
      <w:tr w:rsidR="00AE764E"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Rare </w:t>
            </w:r>
          </w:p>
        </w:tc>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Anaphylaxie </w:t>
            </w:r>
          </w:p>
        </w:tc>
      </w:tr>
      <w:tr w:rsidR="00AE764E"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Très rare </w:t>
            </w:r>
          </w:p>
        </w:tc>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Syndrome de lyse tumorale, syndrome de relargage des cytokines</w:t>
            </w:r>
            <w:r w:rsidRPr="00A2611F">
              <w:rPr>
                <w:rFonts w:ascii="Times New Roman" w:eastAsia="Times New Roman" w:hAnsi="Times New Roman" w:cs="Times New Roman"/>
                <w:color w:val="000000"/>
                <w:sz w:val="24"/>
                <w:szCs w:val="24"/>
                <w:vertAlign w:val="superscript"/>
                <w:lang w:eastAsia="fr-FR"/>
              </w:rPr>
              <w:t>(4)</w:t>
            </w:r>
            <w:r w:rsidRPr="00A2611F">
              <w:rPr>
                <w:rFonts w:ascii="Times New Roman" w:eastAsia="Times New Roman" w:hAnsi="Times New Roman" w:cs="Times New Roman"/>
                <w:color w:val="000000"/>
                <w:sz w:val="24"/>
                <w:szCs w:val="24"/>
                <w:lang w:eastAsia="fr-FR"/>
              </w:rPr>
              <w:t xml:space="preserve">, maladie sérique </w:t>
            </w:r>
          </w:p>
        </w:tc>
      </w:tr>
      <w:tr w:rsidR="00AE764E"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Inconnu</w:t>
            </w:r>
            <w:r w:rsidRPr="00A2611F">
              <w:rPr>
                <w:rFonts w:ascii="Times New Roman" w:eastAsia="Times New Roman" w:hAnsi="Times New Roman" w:cs="Times New Roman"/>
                <w:color w:val="000000"/>
                <w:sz w:val="24"/>
                <w:szCs w:val="24"/>
                <w:vertAlign w:val="superscript"/>
                <w:lang w:eastAsia="fr-FR"/>
              </w:rPr>
              <w:t>(8)</w:t>
            </w:r>
            <w:r w:rsidRPr="00A2611F">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Thrombocytopénie aiguë réversible liée à la perfusion</w:t>
            </w:r>
            <w:r w:rsidRPr="00A2611F">
              <w:rPr>
                <w:rFonts w:ascii="Times New Roman" w:eastAsia="Times New Roman" w:hAnsi="Times New Roman" w:cs="Times New Roman"/>
                <w:color w:val="000000"/>
                <w:sz w:val="24"/>
                <w:szCs w:val="24"/>
                <w:vertAlign w:val="superscript"/>
                <w:lang w:eastAsia="fr-FR"/>
              </w:rPr>
              <w:t>(4)</w:t>
            </w:r>
            <w:r w:rsidRPr="00A2611F">
              <w:rPr>
                <w:rFonts w:ascii="Times New Roman" w:eastAsia="Times New Roman" w:hAnsi="Times New Roman" w:cs="Times New Roman"/>
                <w:color w:val="000000"/>
                <w:sz w:val="24"/>
                <w:szCs w:val="24"/>
                <w:lang w:eastAsia="fr-FR"/>
              </w:rPr>
              <w:t xml:space="preserve"> </w:t>
            </w:r>
          </w:p>
        </w:tc>
      </w:tr>
      <w:tr w:rsidR="00AE764E" w:rsidRPr="00A2611F" w:rsidTr="00E83189">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i/>
                <w:iCs/>
                <w:color w:val="000000"/>
                <w:sz w:val="24"/>
                <w:szCs w:val="24"/>
                <w:lang w:eastAsia="fr-FR"/>
              </w:rPr>
              <w:t>Troubles du métabolisme et de la nutrition</w:t>
            </w:r>
            <w:r w:rsidRPr="00A2611F">
              <w:rPr>
                <w:rFonts w:ascii="Times New Roman" w:eastAsia="Times New Roman" w:hAnsi="Times New Roman" w:cs="Times New Roman"/>
                <w:color w:val="000000"/>
                <w:sz w:val="24"/>
                <w:szCs w:val="24"/>
                <w:lang w:eastAsia="fr-FR"/>
              </w:rPr>
              <w:t xml:space="preserve"> </w:t>
            </w:r>
          </w:p>
        </w:tc>
      </w:tr>
      <w:tr w:rsidR="00AE764E"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Hyperglycémie, perte de poids, oedème périphérique, oedème du visage, augmentation des LDH, hypocalcémie </w:t>
            </w:r>
          </w:p>
        </w:tc>
      </w:tr>
      <w:tr w:rsidR="00AE764E" w:rsidRPr="00A2611F" w:rsidTr="00E83189">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i/>
                <w:iCs/>
                <w:color w:val="000000"/>
                <w:sz w:val="24"/>
                <w:szCs w:val="24"/>
                <w:lang w:eastAsia="fr-FR"/>
              </w:rPr>
              <w:t>Affections psychiatriques</w:t>
            </w:r>
            <w:r w:rsidRPr="00A2611F">
              <w:rPr>
                <w:rFonts w:ascii="Times New Roman" w:eastAsia="Times New Roman" w:hAnsi="Times New Roman" w:cs="Times New Roman"/>
                <w:color w:val="000000"/>
                <w:sz w:val="24"/>
                <w:szCs w:val="24"/>
                <w:lang w:eastAsia="fr-FR"/>
              </w:rPr>
              <w:t xml:space="preserve"> </w:t>
            </w:r>
          </w:p>
        </w:tc>
      </w:tr>
      <w:tr w:rsidR="00AE764E"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Peu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Dépression, nervosité </w:t>
            </w:r>
          </w:p>
        </w:tc>
      </w:tr>
      <w:tr w:rsidR="00AE764E" w:rsidRPr="00A2611F" w:rsidTr="00E83189">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i/>
                <w:iCs/>
                <w:color w:val="000000"/>
                <w:sz w:val="24"/>
                <w:szCs w:val="24"/>
                <w:lang w:eastAsia="fr-FR"/>
              </w:rPr>
              <w:t>Affections du système nerveux</w:t>
            </w:r>
            <w:r w:rsidRPr="00A2611F">
              <w:rPr>
                <w:rFonts w:ascii="Times New Roman" w:eastAsia="Times New Roman" w:hAnsi="Times New Roman" w:cs="Times New Roman"/>
                <w:color w:val="000000"/>
                <w:sz w:val="24"/>
                <w:szCs w:val="24"/>
                <w:lang w:eastAsia="fr-FR"/>
              </w:rPr>
              <w:t xml:space="preserve"> </w:t>
            </w:r>
          </w:p>
        </w:tc>
      </w:tr>
      <w:tr w:rsidR="00AE764E"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Paresthésies, hypoesthésie, agitation, insomnie, vasodilatation, vertiges, anxiété </w:t>
            </w:r>
          </w:p>
        </w:tc>
      </w:tr>
      <w:tr w:rsidR="00AE764E"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Peu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Dysgueusie </w:t>
            </w:r>
          </w:p>
        </w:tc>
      </w:tr>
      <w:tr w:rsidR="00AE764E"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Très rare </w:t>
            </w:r>
          </w:p>
        </w:tc>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Neuropathie périphérique, paralysie du nerf facial</w:t>
            </w:r>
            <w:r w:rsidRPr="00A2611F">
              <w:rPr>
                <w:rFonts w:ascii="Times New Roman" w:eastAsia="Times New Roman" w:hAnsi="Times New Roman" w:cs="Times New Roman"/>
                <w:color w:val="000000"/>
                <w:sz w:val="24"/>
                <w:szCs w:val="24"/>
                <w:vertAlign w:val="superscript"/>
                <w:lang w:eastAsia="fr-FR"/>
              </w:rPr>
              <w:t>(5)</w:t>
            </w:r>
            <w:r w:rsidRPr="00A2611F">
              <w:rPr>
                <w:rFonts w:ascii="Times New Roman" w:eastAsia="Times New Roman" w:hAnsi="Times New Roman" w:cs="Times New Roman"/>
                <w:color w:val="000000"/>
                <w:sz w:val="24"/>
                <w:szCs w:val="24"/>
                <w:lang w:eastAsia="fr-FR"/>
              </w:rPr>
              <w:t xml:space="preserve"> </w:t>
            </w:r>
          </w:p>
        </w:tc>
      </w:tr>
      <w:tr w:rsidR="00AE764E"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Inconnu</w:t>
            </w:r>
            <w:r w:rsidRPr="00A2611F">
              <w:rPr>
                <w:rFonts w:ascii="Times New Roman" w:eastAsia="Times New Roman" w:hAnsi="Times New Roman" w:cs="Times New Roman"/>
                <w:color w:val="000000"/>
                <w:sz w:val="24"/>
                <w:szCs w:val="24"/>
                <w:vertAlign w:val="superscript"/>
                <w:lang w:eastAsia="fr-FR"/>
              </w:rPr>
              <w:t>(8)</w:t>
            </w:r>
            <w:r w:rsidRPr="00A2611F">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Neuropathie crânienne, perte d'autres sens</w:t>
            </w:r>
            <w:r w:rsidRPr="00A2611F">
              <w:rPr>
                <w:rFonts w:ascii="Times New Roman" w:eastAsia="Times New Roman" w:hAnsi="Times New Roman" w:cs="Times New Roman"/>
                <w:color w:val="000000"/>
                <w:sz w:val="24"/>
                <w:szCs w:val="24"/>
                <w:vertAlign w:val="superscript"/>
                <w:lang w:eastAsia="fr-FR"/>
              </w:rPr>
              <w:t>(5)</w:t>
            </w:r>
            <w:r w:rsidRPr="00A2611F">
              <w:rPr>
                <w:rFonts w:ascii="Times New Roman" w:eastAsia="Times New Roman" w:hAnsi="Times New Roman" w:cs="Times New Roman"/>
                <w:color w:val="000000"/>
                <w:sz w:val="24"/>
                <w:szCs w:val="24"/>
                <w:lang w:eastAsia="fr-FR"/>
              </w:rPr>
              <w:t xml:space="preserve"> </w:t>
            </w:r>
          </w:p>
        </w:tc>
      </w:tr>
      <w:tr w:rsidR="00AE764E" w:rsidRPr="00A2611F" w:rsidTr="00E83189">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i/>
                <w:iCs/>
                <w:color w:val="000000"/>
                <w:sz w:val="24"/>
                <w:szCs w:val="24"/>
                <w:lang w:eastAsia="fr-FR"/>
              </w:rPr>
              <w:t>Affections oculaires</w:t>
            </w:r>
            <w:r w:rsidRPr="00A2611F">
              <w:rPr>
                <w:rFonts w:ascii="Times New Roman" w:eastAsia="Times New Roman" w:hAnsi="Times New Roman" w:cs="Times New Roman"/>
                <w:color w:val="000000"/>
                <w:sz w:val="24"/>
                <w:szCs w:val="24"/>
                <w:lang w:eastAsia="fr-FR"/>
              </w:rPr>
              <w:t xml:space="preserve"> </w:t>
            </w:r>
          </w:p>
        </w:tc>
      </w:tr>
      <w:tr w:rsidR="00AE764E"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Troubles lacrymaux, conjonctivite </w:t>
            </w:r>
          </w:p>
        </w:tc>
      </w:tr>
      <w:tr w:rsidR="00AE764E"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Très rare </w:t>
            </w:r>
          </w:p>
        </w:tc>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Perte sévère de la vision</w:t>
            </w:r>
            <w:r w:rsidRPr="00A2611F">
              <w:rPr>
                <w:rFonts w:ascii="Times New Roman" w:eastAsia="Times New Roman" w:hAnsi="Times New Roman" w:cs="Times New Roman"/>
                <w:color w:val="000000"/>
                <w:sz w:val="24"/>
                <w:szCs w:val="24"/>
                <w:vertAlign w:val="superscript"/>
                <w:lang w:eastAsia="fr-FR"/>
              </w:rPr>
              <w:t>(5)</w:t>
            </w:r>
            <w:r w:rsidRPr="00A2611F">
              <w:rPr>
                <w:rFonts w:ascii="Times New Roman" w:eastAsia="Times New Roman" w:hAnsi="Times New Roman" w:cs="Times New Roman"/>
                <w:color w:val="000000"/>
                <w:sz w:val="24"/>
                <w:szCs w:val="24"/>
                <w:lang w:eastAsia="fr-FR"/>
              </w:rPr>
              <w:t xml:space="preserve"> </w:t>
            </w:r>
          </w:p>
        </w:tc>
      </w:tr>
      <w:tr w:rsidR="00AE764E" w:rsidRPr="00A2611F" w:rsidTr="00E83189">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i/>
                <w:iCs/>
                <w:color w:val="000000"/>
                <w:sz w:val="24"/>
                <w:szCs w:val="24"/>
                <w:lang w:eastAsia="fr-FR"/>
              </w:rPr>
              <w:t>Affections de l'oreille et du labyrinthe</w:t>
            </w:r>
            <w:r w:rsidRPr="00A2611F">
              <w:rPr>
                <w:rFonts w:ascii="Times New Roman" w:eastAsia="Times New Roman" w:hAnsi="Times New Roman" w:cs="Times New Roman"/>
                <w:color w:val="000000"/>
                <w:sz w:val="24"/>
                <w:szCs w:val="24"/>
                <w:lang w:eastAsia="fr-FR"/>
              </w:rPr>
              <w:t xml:space="preserve"> </w:t>
            </w:r>
          </w:p>
        </w:tc>
      </w:tr>
      <w:tr w:rsidR="00AE764E"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Acouphènes, otalgie </w:t>
            </w:r>
          </w:p>
        </w:tc>
      </w:tr>
      <w:tr w:rsidR="00AE764E"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lastRenderedPageBreak/>
              <w:t>Inconnu</w:t>
            </w:r>
            <w:r w:rsidRPr="00A2611F">
              <w:rPr>
                <w:rFonts w:ascii="Times New Roman" w:eastAsia="Times New Roman" w:hAnsi="Times New Roman" w:cs="Times New Roman"/>
                <w:color w:val="000000"/>
                <w:sz w:val="24"/>
                <w:szCs w:val="24"/>
                <w:vertAlign w:val="superscript"/>
                <w:lang w:eastAsia="fr-FR"/>
              </w:rPr>
              <w:t>(8)</w:t>
            </w:r>
            <w:r w:rsidRPr="00A2611F">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Perte de l'audition</w:t>
            </w:r>
            <w:r w:rsidRPr="00A2611F">
              <w:rPr>
                <w:rFonts w:ascii="Times New Roman" w:eastAsia="Times New Roman" w:hAnsi="Times New Roman" w:cs="Times New Roman"/>
                <w:color w:val="000000"/>
                <w:sz w:val="24"/>
                <w:szCs w:val="24"/>
                <w:vertAlign w:val="superscript"/>
                <w:lang w:eastAsia="fr-FR"/>
              </w:rPr>
              <w:t>(5)</w:t>
            </w:r>
            <w:r w:rsidRPr="00A2611F">
              <w:rPr>
                <w:rFonts w:ascii="Times New Roman" w:eastAsia="Times New Roman" w:hAnsi="Times New Roman" w:cs="Times New Roman"/>
                <w:color w:val="000000"/>
                <w:sz w:val="24"/>
                <w:szCs w:val="24"/>
                <w:lang w:eastAsia="fr-FR"/>
              </w:rPr>
              <w:t xml:space="preserve"> </w:t>
            </w:r>
          </w:p>
        </w:tc>
      </w:tr>
      <w:tr w:rsidR="00AE764E" w:rsidRPr="00A2611F" w:rsidTr="00E83189">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i/>
                <w:iCs/>
                <w:color w:val="000000"/>
                <w:sz w:val="24"/>
                <w:szCs w:val="24"/>
                <w:lang w:eastAsia="fr-FR"/>
              </w:rPr>
              <w:t>Affections cardiaques</w:t>
            </w:r>
            <w:r w:rsidRPr="00A2611F">
              <w:rPr>
                <w:rFonts w:ascii="Times New Roman" w:eastAsia="Times New Roman" w:hAnsi="Times New Roman" w:cs="Times New Roman"/>
                <w:color w:val="000000"/>
                <w:sz w:val="24"/>
                <w:szCs w:val="24"/>
                <w:lang w:eastAsia="fr-FR"/>
              </w:rPr>
              <w:t xml:space="preserve"> </w:t>
            </w:r>
          </w:p>
        </w:tc>
      </w:tr>
      <w:tr w:rsidR="00AE764E"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Verdana" w:eastAsia="Times New Roman" w:hAnsi="Verdana" w:cs="Times New Roman"/>
                <w:color w:val="000000"/>
                <w:sz w:val="20"/>
                <w:szCs w:val="20"/>
                <w:vertAlign w:val="superscript"/>
                <w:lang w:eastAsia="fr-FR"/>
              </w:rPr>
              <w:t>+</w:t>
            </w:r>
            <w:r w:rsidRPr="00A2611F">
              <w:rPr>
                <w:rFonts w:ascii="Times New Roman" w:eastAsia="Times New Roman" w:hAnsi="Times New Roman" w:cs="Times New Roman"/>
                <w:color w:val="000000"/>
                <w:sz w:val="24"/>
                <w:szCs w:val="24"/>
                <w:lang w:eastAsia="fr-FR"/>
              </w:rPr>
              <w:t>Infarctus du myocarde</w:t>
            </w:r>
            <w:r w:rsidRPr="00A2611F">
              <w:rPr>
                <w:rFonts w:ascii="Times New Roman" w:eastAsia="Times New Roman" w:hAnsi="Times New Roman" w:cs="Times New Roman"/>
                <w:color w:val="000000"/>
                <w:sz w:val="24"/>
                <w:szCs w:val="24"/>
                <w:vertAlign w:val="superscript"/>
                <w:lang w:eastAsia="fr-FR"/>
              </w:rPr>
              <w:t>(4</w:t>
            </w:r>
            <w:proofErr w:type="gramStart"/>
            <w:r w:rsidRPr="00A2611F">
              <w:rPr>
                <w:rFonts w:ascii="Times New Roman" w:eastAsia="Times New Roman" w:hAnsi="Times New Roman" w:cs="Times New Roman"/>
                <w:color w:val="000000"/>
                <w:sz w:val="24"/>
                <w:szCs w:val="24"/>
                <w:vertAlign w:val="superscript"/>
                <w:lang w:eastAsia="fr-FR"/>
              </w:rPr>
              <w:t>)(</w:t>
            </w:r>
            <w:proofErr w:type="gramEnd"/>
            <w:r w:rsidRPr="00A2611F">
              <w:rPr>
                <w:rFonts w:ascii="Times New Roman" w:eastAsia="Times New Roman" w:hAnsi="Times New Roman" w:cs="Times New Roman"/>
                <w:color w:val="000000"/>
                <w:sz w:val="24"/>
                <w:szCs w:val="24"/>
                <w:vertAlign w:val="superscript"/>
                <w:lang w:eastAsia="fr-FR"/>
              </w:rPr>
              <w:t>6)</w:t>
            </w:r>
            <w:r w:rsidRPr="00A2611F">
              <w:rPr>
                <w:rFonts w:ascii="Times New Roman" w:eastAsia="Times New Roman" w:hAnsi="Times New Roman" w:cs="Times New Roman"/>
                <w:color w:val="000000"/>
                <w:sz w:val="24"/>
                <w:szCs w:val="24"/>
                <w:lang w:eastAsia="fr-FR"/>
              </w:rPr>
              <w:t xml:space="preserve">, arythmie, </w:t>
            </w:r>
            <w:r w:rsidRPr="00A2611F">
              <w:rPr>
                <w:rFonts w:ascii="Verdana" w:eastAsia="Times New Roman" w:hAnsi="Verdana" w:cs="Times New Roman"/>
                <w:color w:val="000000"/>
                <w:sz w:val="20"/>
                <w:szCs w:val="20"/>
                <w:vertAlign w:val="superscript"/>
                <w:lang w:eastAsia="fr-FR"/>
              </w:rPr>
              <w:t>+</w:t>
            </w:r>
            <w:r w:rsidRPr="00A2611F">
              <w:rPr>
                <w:rFonts w:ascii="Times New Roman" w:eastAsia="Times New Roman" w:hAnsi="Times New Roman" w:cs="Times New Roman"/>
                <w:color w:val="000000"/>
                <w:sz w:val="24"/>
                <w:szCs w:val="24"/>
                <w:lang w:eastAsia="fr-FR"/>
              </w:rPr>
              <w:t xml:space="preserve">fibrillation auriculaire, tachycardie, </w:t>
            </w:r>
            <w:r w:rsidRPr="00A2611F">
              <w:rPr>
                <w:rFonts w:ascii="Verdana" w:eastAsia="Times New Roman" w:hAnsi="Verdana" w:cs="Times New Roman"/>
                <w:color w:val="000000"/>
                <w:sz w:val="20"/>
                <w:szCs w:val="20"/>
                <w:vertAlign w:val="superscript"/>
                <w:lang w:eastAsia="fr-FR"/>
              </w:rPr>
              <w:t>+</w:t>
            </w:r>
            <w:r w:rsidRPr="00A2611F">
              <w:rPr>
                <w:rFonts w:ascii="Times New Roman" w:eastAsia="Times New Roman" w:hAnsi="Times New Roman" w:cs="Times New Roman"/>
                <w:color w:val="000000"/>
                <w:sz w:val="24"/>
                <w:szCs w:val="24"/>
                <w:lang w:eastAsia="fr-FR"/>
              </w:rPr>
              <w:t xml:space="preserve">troubles cardiaques </w:t>
            </w:r>
          </w:p>
        </w:tc>
      </w:tr>
      <w:tr w:rsidR="00AE764E"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Peu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Verdana" w:eastAsia="Times New Roman" w:hAnsi="Verdana" w:cs="Times New Roman"/>
                <w:color w:val="000000"/>
                <w:sz w:val="20"/>
                <w:szCs w:val="20"/>
                <w:vertAlign w:val="superscript"/>
                <w:lang w:eastAsia="fr-FR"/>
              </w:rPr>
              <w:t>+</w:t>
            </w:r>
            <w:r w:rsidRPr="00A2611F">
              <w:rPr>
                <w:rFonts w:ascii="Times New Roman" w:eastAsia="Times New Roman" w:hAnsi="Times New Roman" w:cs="Times New Roman"/>
                <w:color w:val="000000"/>
                <w:sz w:val="24"/>
                <w:szCs w:val="24"/>
                <w:lang w:eastAsia="fr-FR"/>
              </w:rPr>
              <w:t xml:space="preserve">Insuffisance ventriculaire gauche, </w:t>
            </w:r>
            <w:r w:rsidRPr="00A2611F">
              <w:rPr>
                <w:rFonts w:ascii="Verdana" w:eastAsia="Times New Roman" w:hAnsi="Verdana" w:cs="Times New Roman"/>
                <w:color w:val="000000"/>
                <w:sz w:val="20"/>
                <w:szCs w:val="20"/>
                <w:vertAlign w:val="superscript"/>
                <w:lang w:eastAsia="fr-FR"/>
              </w:rPr>
              <w:t>+</w:t>
            </w:r>
            <w:r w:rsidRPr="00A2611F">
              <w:rPr>
                <w:rFonts w:ascii="Times New Roman" w:eastAsia="Times New Roman" w:hAnsi="Times New Roman" w:cs="Times New Roman"/>
                <w:color w:val="000000"/>
                <w:sz w:val="24"/>
                <w:szCs w:val="24"/>
                <w:lang w:eastAsia="fr-FR"/>
              </w:rPr>
              <w:t xml:space="preserve">tachycardie supraventriculaire, </w:t>
            </w:r>
            <w:r w:rsidRPr="00A2611F">
              <w:rPr>
                <w:rFonts w:ascii="Verdana" w:eastAsia="Times New Roman" w:hAnsi="Verdana" w:cs="Times New Roman"/>
                <w:color w:val="000000"/>
                <w:sz w:val="20"/>
                <w:szCs w:val="20"/>
                <w:vertAlign w:val="superscript"/>
                <w:lang w:eastAsia="fr-FR"/>
              </w:rPr>
              <w:t>+</w:t>
            </w:r>
            <w:r w:rsidRPr="00A2611F">
              <w:rPr>
                <w:rFonts w:ascii="Times New Roman" w:eastAsia="Times New Roman" w:hAnsi="Times New Roman" w:cs="Times New Roman"/>
                <w:color w:val="000000"/>
                <w:sz w:val="24"/>
                <w:szCs w:val="24"/>
                <w:lang w:eastAsia="fr-FR"/>
              </w:rPr>
              <w:t xml:space="preserve">tachycardie ventriculaire, </w:t>
            </w:r>
            <w:r w:rsidRPr="00A2611F">
              <w:rPr>
                <w:rFonts w:ascii="Verdana" w:eastAsia="Times New Roman" w:hAnsi="Verdana" w:cs="Times New Roman"/>
                <w:color w:val="000000"/>
                <w:sz w:val="20"/>
                <w:szCs w:val="20"/>
                <w:vertAlign w:val="superscript"/>
                <w:lang w:eastAsia="fr-FR"/>
              </w:rPr>
              <w:t>+</w:t>
            </w:r>
            <w:r w:rsidRPr="00A2611F">
              <w:rPr>
                <w:rFonts w:ascii="Times New Roman" w:eastAsia="Times New Roman" w:hAnsi="Times New Roman" w:cs="Times New Roman"/>
                <w:color w:val="000000"/>
                <w:sz w:val="24"/>
                <w:szCs w:val="24"/>
                <w:lang w:eastAsia="fr-FR"/>
              </w:rPr>
              <w:t xml:space="preserve">angine de poitrine, </w:t>
            </w:r>
            <w:r w:rsidRPr="00A2611F">
              <w:rPr>
                <w:rFonts w:ascii="Verdana" w:eastAsia="Times New Roman" w:hAnsi="Verdana" w:cs="Times New Roman"/>
                <w:color w:val="000000"/>
                <w:sz w:val="20"/>
                <w:szCs w:val="20"/>
                <w:vertAlign w:val="superscript"/>
                <w:lang w:eastAsia="fr-FR"/>
              </w:rPr>
              <w:t>+</w:t>
            </w:r>
            <w:r w:rsidRPr="00A2611F">
              <w:rPr>
                <w:rFonts w:ascii="Times New Roman" w:eastAsia="Times New Roman" w:hAnsi="Times New Roman" w:cs="Times New Roman"/>
                <w:color w:val="000000"/>
                <w:sz w:val="24"/>
                <w:szCs w:val="24"/>
                <w:lang w:eastAsia="fr-FR"/>
              </w:rPr>
              <w:t xml:space="preserve">ischémie myocardique, bradycardie </w:t>
            </w:r>
          </w:p>
        </w:tc>
      </w:tr>
      <w:tr w:rsidR="00AE764E"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Rare </w:t>
            </w:r>
          </w:p>
        </w:tc>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Événements cardiaques sévères</w:t>
            </w:r>
            <w:r w:rsidRPr="00A2611F">
              <w:rPr>
                <w:rFonts w:ascii="Times New Roman" w:eastAsia="Times New Roman" w:hAnsi="Times New Roman" w:cs="Times New Roman"/>
                <w:color w:val="000000"/>
                <w:sz w:val="24"/>
                <w:szCs w:val="24"/>
                <w:vertAlign w:val="superscript"/>
                <w:lang w:eastAsia="fr-FR"/>
              </w:rPr>
              <w:t>(4</w:t>
            </w:r>
            <w:proofErr w:type="gramStart"/>
            <w:r w:rsidRPr="00A2611F">
              <w:rPr>
                <w:rFonts w:ascii="Times New Roman" w:eastAsia="Times New Roman" w:hAnsi="Times New Roman" w:cs="Times New Roman"/>
                <w:color w:val="000000"/>
                <w:sz w:val="24"/>
                <w:szCs w:val="24"/>
                <w:vertAlign w:val="superscript"/>
                <w:lang w:eastAsia="fr-FR"/>
              </w:rPr>
              <w:t>)(</w:t>
            </w:r>
            <w:proofErr w:type="gramEnd"/>
            <w:r w:rsidRPr="00A2611F">
              <w:rPr>
                <w:rFonts w:ascii="Times New Roman" w:eastAsia="Times New Roman" w:hAnsi="Times New Roman" w:cs="Times New Roman"/>
                <w:color w:val="000000"/>
                <w:sz w:val="24"/>
                <w:szCs w:val="24"/>
                <w:vertAlign w:val="superscript"/>
                <w:lang w:eastAsia="fr-FR"/>
              </w:rPr>
              <w:t>6)</w:t>
            </w:r>
            <w:r w:rsidRPr="00A2611F">
              <w:rPr>
                <w:rFonts w:ascii="Times New Roman" w:eastAsia="Times New Roman" w:hAnsi="Times New Roman" w:cs="Times New Roman"/>
                <w:color w:val="000000"/>
                <w:sz w:val="24"/>
                <w:szCs w:val="24"/>
                <w:lang w:eastAsia="fr-FR"/>
              </w:rPr>
              <w:t xml:space="preserve"> </w:t>
            </w:r>
          </w:p>
        </w:tc>
      </w:tr>
      <w:tr w:rsidR="00AE764E"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Très rare </w:t>
            </w:r>
          </w:p>
        </w:tc>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Insuffisance cardiaque</w:t>
            </w:r>
            <w:r w:rsidRPr="00A2611F">
              <w:rPr>
                <w:rFonts w:ascii="Times New Roman" w:eastAsia="Times New Roman" w:hAnsi="Times New Roman" w:cs="Times New Roman"/>
                <w:color w:val="000000"/>
                <w:sz w:val="24"/>
                <w:szCs w:val="24"/>
                <w:vertAlign w:val="superscript"/>
                <w:lang w:eastAsia="fr-FR"/>
              </w:rPr>
              <w:t>(4</w:t>
            </w:r>
            <w:proofErr w:type="gramStart"/>
            <w:r w:rsidRPr="00A2611F">
              <w:rPr>
                <w:rFonts w:ascii="Times New Roman" w:eastAsia="Times New Roman" w:hAnsi="Times New Roman" w:cs="Times New Roman"/>
                <w:color w:val="000000"/>
                <w:sz w:val="24"/>
                <w:szCs w:val="24"/>
                <w:vertAlign w:val="superscript"/>
                <w:lang w:eastAsia="fr-FR"/>
              </w:rPr>
              <w:t>)(</w:t>
            </w:r>
            <w:proofErr w:type="gramEnd"/>
            <w:r w:rsidRPr="00A2611F">
              <w:rPr>
                <w:rFonts w:ascii="Times New Roman" w:eastAsia="Times New Roman" w:hAnsi="Times New Roman" w:cs="Times New Roman"/>
                <w:color w:val="000000"/>
                <w:sz w:val="24"/>
                <w:szCs w:val="24"/>
                <w:vertAlign w:val="superscript"/>
                <w:lang w:eastAsia="fr-FR"/>
              </w:rPr>
              <w:t>6)</w:t>
            </w:r>
            <w:r w:rsidRPr="00A2611F">
              <w:rPr>
                <w:rFonts w:ascii="Times New Roman" w:eastAsia="Times New Roman" w:hAnsi="Times New Roman" w:cs="Times New Roman"/>
                <w:color w:val="000000"/>
                <w:sz w:val="24"/>
                <w:szCs w:val="24"/>
                <w:lang w:eastAsia="fr-FR"/>
              </w:rPr>
              <w:t xml:space="preserve"> </w:t>
            </w:r>
          </w:p>
        </w:tc>
      </w:tr>
      <w:tr w:rsidR="00AE764E" w:rsidRPr="00A2611F" w:rsidTr="00E83189">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i/>
                <w:iCs/>
                <w:color w:val="000000"/>
                <w:sz w:val="24"/>
                <w:szCs w:val="24"/>
                <w:lang w:eastAsia="fr-FR"/>
              </w:rPr>
              <w:t>Affections vasculaires</w:t>
            </w:r>
            <w:r w:rsidRPr="00A2611F">
              <w:rPr>
                <w:rFonts w:ascii="Times New Roman" w:eastAsia="Times New Roman" w:hAnsi="Times New Roman" w:cs="Times New Roman"/>
                <w:color w:val="000000"/>
                <w:sz w:val="24"/>
                <w:szCs w:val="24"/>
                <w:lang w:eastAsia="fr-FR"/>
              </w:rPr>
              <w:t xml:space="preserve"> </w:t>
            </w:r>
          </w:p>
        </w:tc>
      </w:tr>
      <w:tr w:rsidR="00AE764E"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Hypertension, hypotension orthostatique, hypotension </w:t>
            </w:r>
          </w:p>
        </w:tc>
      </w:tr>
      <w:tr w:rsidR="00AE764E"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Très rare </w:t>
            </w:r>
          </w:p>
        </w:tc>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Vascularite (à prédominance cutanée), vascularite leucocytoclasique </w:t>
            </w:r>
          </w:p>
        </w:tc>
      </w:tr>
      <w:tr w:rsidR="00AE764E" w:rsidRPr="00A2611F" w:rsidTr="00E83189">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i/>
                <w:iCs/>
                <w:color w:val="000000"/>
                <w:sz w:val="24"/>
                <w:szCs w:val="24"/>
                <w:lang w:eastAsia="fr-FR"/>
              </w:rPr>
              <w:t>Affections respiratoires, thoraciques et médiastinales</w:t>
            </w:r>
            <w:r w:rsidRPr="00A2611F">
              <w:rPr>
                <w:rFonts w:ascii="Times New Roman" w:eastAsia="Times New Roman" w:hAnsi="Times New Roman" w:cs="Times New Roman"/>
                <w:color w:val="000000"/>
                <w:sz w:val="24"/>
                <w:szCs w:val="24"/>
                <w:lang w:eastAsia="fr-FR"/>
              </w:rPr>
              <w:t xml:space="preserve"> </w:t>
            </w:r>
          </w:p>
        </w:tc>
      </w:tr>
      <w:tr w:rsidR="00AE764E"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bronchospasme</w:t>
            </w:r>
            <w:r w:rsidRPr="00A2611F">
              <w:rPr>
                <w:rFonts w:ascii="Times New Roman" w:eastAsia="Times New Roman" w:hAnsi="Times New Roman" w:cs="Times New Roman"/>
                <w:color w:val="000000"/>
                <w:sz w:val="24"/>
                <w:szCs w:val="24"/>
                <w:vertAlign w:val="superscript"/>
                <w:lang w:eastAsia="fr-FR"/>
              </w:rPr>
              <w:t>(4)</w:t>
            </w:r>
            <w:r w:rsidRPr="00A2611F">
              <w:rPr>
                <w:rFonts w:ascii="Times New Roman" w:eastAsia="Times New Roman" w:hAnsi="Times New Roman" w:cs="Times New Roman"/>
                <w:color w:val="000000"/>
                <w:sz w:val="24"/>
                <w:szCs w:val="24"/>
                <w:lang w:eastAsia="fr-FR"/>
              </w:rPr>
              <w:t xml:space="preserve">, troubles respiratoires, douleurs thoraciques, dyspnée, toux accrue, rhinite </w:t>
            </w:r>
          </w:p>
        </w:tc>
      </w:tr>
      <w:tr w:rsidR="00AE764E"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Peu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Asthme, bronchiolite oblitérante, troubles pulmonaires, hypoxie </w:t>
            </w:r>
          </w:p>
        </w:tc>
      </w:tr>
      <w:tr w:rsidR="00AE764E"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Rare </w:t>
            </w:r>
          </w:p>
        </w:tc>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Pneumopathie interstitielle</w:t>
            </w:r>
            <w:r w:rsidRPr="00A2611F">
              <w:rPr>
                <w:rFonts w:ascii="Times New Roman" w:eastAsia="Times New Roman" w:hAnsi="Times New Roman" w:cs="Times New Roman"/>
                <w:color w:val="000000"/>
                <w:sz w:val="24"/>
                <w:szCs w:val="24"/>
                <w:vertAlign w:val="superscript"/>
                <w:lang w:eastAsia="fr-FR"/>
              </w:rPr>
              <w:t>(7)</w:t>
            </w:r>
            <w:r w:rsidRPr="00A2611F">
              <w:rPr>
                <w:rFonts w:ascii="Times New Roman" w:eastAsia="Times New Roman" w:hAnsi="Times New Roman" w:cs="Times New Roman"/>
                <w:color w:val="000000"/>
                <w:sz w:val="24"/>
                <w:szCs w:val="24"/>
                <w:lang w:eastAsia="fr-FR"/>
              </w:rPr>
              <w:t xml:space="preserve"> </w:t>
            </w:r>
          </w:p>
        </w:tc>
      </w:tr>
      <w:tr w:rsidR="00AE764E"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Très rare </w:t>
            </w:r>
          </w:p>
        </w:tc>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Insuffisance respiratoire</w:t>
            </w:r>
            <w:r w:rsidRPr="00A2611F">
              <w:rPr>
                <w:rFonts w:ascii="Times New Roman" w:eastAsia="Times New Roman" w:hAnsi="Times New Roman" w:cs="Times New Roman"/>
                <w:color w:val="000000"/>
                <w:sz w:val="24"/>
                <w:szCs w:val="24"/>
                <w:vertAlign w:val="superscript"/>
                <w:lang w:eastAsia="fr-FR"/>
              </w:rPr>
              <w:t>(4)</w:t>
            </w:r>
            <w:r w:rsidRPr="00A2611F">
              <w:rPr>
                <w:rFonts w:ascii="Times New Roman" w:eastAsia="Times New Roman" w:hAnsi="Times New Roman" w:cs="Times New Roman"/>
                <w:color w:val="000000"/>
                <w:sz w:val="24"/>
                <w:szCs w:val="24"/>
                <w:lang w:eastAsia="fr-FR"/>
              </w:rPr>
              <w:t xml:space="preserve"> </w:t>
            </w:r>
          </w:p>
        </w:tc>
      </w:tr>
      <w:tr w:rsidR="00AE764E"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Inconnu</w:t>
            </w:r>
            <w:r w:rsidRPr="00A2611F">
              <w:rPr>
                <w:rFonts w:ascii="Times New Roman" w:eastAsia="Times New Roman" w:hAnsi="Times New Roman" w:cs="Times New Roman"/>
                <w:color w:val="000000"/>
                <w:sz w:val="24"/>
                <w:szCs w:val="24"/>
                <w:vertAlign w:val="superscript"/>
                <w:lang w:eastAsia="fr-FR"/>
              </w:rPr>
              <w:t>(8)</w:t>
            </w:r>
            <w:r w:rsidRPr="00A2611F">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Infiltrats pulmonaires </w:t>
            </w:r>
          </w:p>
        </w:tc>
      </w:tr>
      <w:tr w:rsidR="00AE764E" w:rsidRPr="00A2611F" w:rsidTr="00E83189">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i/>
                <w:iCs/>
                <w:color w:val="000000"/>
                <w:sz w:val="24"/>
                <w:szCs w:val="24"/>
                <w:lang w:eastAsia="fr-FR"/>
              </w:rPr>
              <w:t>Affections gastro-intestinales</w:t>
            </w:r>
            <w:r w:rsidRPr="00A2611F">
              <w:rPr>
                <w:rFonts w:ascii="Times New Roman" w:eastAsia="Times New Roman" w:hAnsi="Times New Roman" w:cs="Times New Roman"/>
                <w:color w:val="000000"/>
                <w:sz w:val="24"/>
                <w:szCs w:val="24"/>
                <w:lang w:eastAsia="fr-FR"/>
              </w:rPr>
              <w:t xml:space="preserve"> </w:t>
            </w:r>
          </w:p>
        </w:tc>
      </w:tr>
      <w:tr w:rsidR="00AE764E"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Très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Nausées </w:t>
            </w:r>
          </w:p>
        </w:tc>
      </w:tr>
      <w:tr w:rsidR="00AE764E"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Vomissements, diarrhées, douleurs abdominales, dysphagie, stomatite, constipation, dyspepsie, anorexie, irritation laryngée </w:t>
            </w:r>
          </w:p>
        </w:tc>
      </w:tr>
      <w:tr w:rsidR="00AE764E"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Peu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Dilatation abdominale </w:t>
            </w:r>
          </w:p>
        </w:tc>
      </w:tr>
      <w:tr w:rsidR="00AE764E"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Très rare </w:t>
            </w:r>
          </w:p>
        </w:tc>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Perforation gastro-intestinale</w:t>
            </w:r>
            <w:r w:rsidRPr="00A2611F">
              <w:rPr>
                <w:rFonts w:ascii="Times New Roman" w:eastAsia="Times New Roman" w:hAnsi="Times New Roman" w:cs="Times New Roman"/>
                <w:color w:val="000000"/>
                <w:sz w:val="24"/>
                <w:szCs w:val="24"/>
                <w:vertAlign w:val="superscript"/>
                <w:lang w:eastAsia="fr-FR"/>
              </w:rPr>
              <w:t>(7)</w:t>
            </w:r>
            <w:r w:rsidRPr="00A2611F">
              <w:rPr>
                <w:rFonts w:ascii="Times New Roman" w:eastAsia="Times New Roman" w:hAnsi="Times New Roman" w:cs="Times New Roman"/>
                <w:color w:val="000000"/>
                <w:sz w:val="24"/>
                <w:szCs w:val="24"/>
                <w:lang w:eastAsia="fr-FR"/>
              </w:rPr>
              <w:t xml:space="preserve"> </w:t>
            </w:r>
          </w:p>
        </w:tc>
      </w:tr>
      <w:tr w:rsidR="00AE764E" w:rsidRPr="00A2611F" w:rsidTr="00E83189">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i/>
                <w:iCs/>
                <w:color w:val="000000"/>
                <w:sz w:val="24"/>
                <w:szCs w:val="24"/>
                <w:lang w:eastAsia="fr-FR"/>
              </w:rPr>
              <w:t>Affections de la peau et du tissu sous-cutané</w:t>
            </w:r>
            <w:r w:rsidRPr="00A2611F">
              <w:rPr>
                <w:rFonts w:ascii="Times New Roman" w:eastAsia="Times New Roman" w:hAnsi="Times New Roman" w:cs="Times New Roman"/>
                <w:color w:val="000000"/>
                <w:sz w:val="24"/>
                <w:szCs w:val="24"/>
                <w:lang w:eastAsia="fr-FR"/>
              </w:rPr>
              <w:t xml:space="preserve"> </w:t>
            </w:r>
          </w:p>
        </w:tc>
      </w:tr>
      <w:tr w:rsidR="00AE764E"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Très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prurit, rash, </w:t>
            </w:r>
            <w:r w:rsidRPr="00A2611F">
              <w:rPr>
                <w:rFonts w:ascii="Verdana" w:eastAsia="Times New Roman" w:hAnsi="Verdana" w:cs="Times New Roman"/>
                <w:color w:val="000000"/>
                <w:sz w:val="20"/>
                <w:szCs w:val="20"/>
                <w:vertAlign w:val="superscript"/>
                <w:lang w:eastAsia="fr-FR"/>
              </w:rPr>
              <w:t>+</w:t>
            </w:r>
            <w:r w:rsidRPr="00A2611F">
              <w:rPr>
                <w:rFonts w:ascii="Times New Roman" w:eastAsia="Times New Roman" w:hAnsi="Times New Roman" w:cs="Times New Roman"/>
                <w:color w:val="000000"/>
                <w:sz w:val="24"/>
                <w:szCs w:val="24"/>
                <w:lang w:eastAsia="fr-FR"/>
              </w:rPr>
              <w:t xml:space="preserve">alopécie </w:t>
            </w:r>
          </w:p>
        </w:tc>
      </w:tr>
      <w:tr w:rsidR="00AE764E"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urticaire, sudation, sueurs nocturnes, </w:t>
            </w:r>
            <w:r w:rsidRPr="00A2611F">
              <w:rPr>
                <w:rFonts w:ascii="Verdana" w:eastAsia="Times New Roman" w:hAnsi="Verdana" w:cs="Times New Roman"/>
                <w:color w:val="000000"/>
                <w:sz w:val="20"/>
                <w:szCs w:val="20"/>
                <w:vertAlign w:val="superscript"/>
                <w:lang w:eastAsia="fr-FR"/>
              </w:rPr>
              <w:t>+</w:t>
            </w:r>
            <w:r w:rsidRPr="00A2611F">
              <w:rPr>
                <w:rFonts w:ascii="Times New Roman" w:eastAsia="Times New Roman" w:hAnsi="Times New Roman" w:cs="Times New Roman"/>
                <w:color w:val="000000"/>
                <w:sz w:val="24"/>
                <w:szCs w:val="24"/>
                <w:lang w:eastAsia="fr-FR"/>
              </w:rPr>
              <w:t xml:space="preserve">affections cutanées </w:t>
            </w:r>
          </w:p>
        </w:tc>
      </w:tr>
      <w:tr w:rsidR="00AE764E"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Très rare </w:t>
            </w:r>
          </w:p>
        </w:tc>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réactions cutanées bulleuses sévères, syndrome de Stevens-Johnson, syndrome de Lyell (nécrolyse épidermique toxique</w:t>
            </w:r>
            <w:proofErr w:type="gramStart"/>
            <w:r w:rsidRPr="00A2611F">
              <w:rPr>
                <w:rFonts w:ascii="Times New Roman" w:eastAsia="Times New Roman" w:hAnsi="Times New Roman" w:cs="Times New Roman"/>
                <w:color w:val="000000"/>
                <w:sz w:val="24"/>
                <w:szCs w:val="24"/>
                <w:lang w:eastAsia="fr-FR"/>
              </w:rPr>
              <w:t>)</w:t>
            </w:r>
            <w:r w:rsidRPr="00A2611F">
              <w:rPr>
                <w:rFonts w:ascii="Times New Roman" w:eastAsia="Times New Roman" w:hAnsi="Times New Roman" w:cs="Times New Roman"/>
                <w:color w:val="000000"/>
                <w:sz w:val="24"/>
                <w:szCs w:val="24"/>
                <w:vertAlign w:val="superscript"/>
                <w:lang w:eastAsia="fr-FR"/>
              </w:rPr>
              <w:t>(</w:t>
            </w:r>
            <w:proofErr w:type="gramEnd"/>
            <w:r w:rsidRPr="00A2611F">
              <w:rPr>
                <w:rFonts w:ascii="Times New Roman" w:eastAsia="Times New Roman" w:hAnsi="Times New Roman" w:cs="Times New Roman"/>
                <w:color w:val="000000"/>
                <w:sz w:val="24"/>
                <w:szCs w:val="24"/>
                <w:vertAlign w:val="superscript"/>
                <w:lang w:eastAsia="fr-FR"/>
              </w:rPr>
              <w:t>7)</w:t>
            </w:r>
            <w:r w:rsidRPr="00A2611F">
              <w:rPr>
                <w:rFonts w:ascii="Times New Roman" w:eastAsia="Times New Roman" w:hAnsi="Times New Roman" w:cs="Times New Roman"/>
                <w:color w:val="000000"/>
                <w:sz w:val="24"/>
                <w:szCs w:val="24"/>
                <w:lang w:eastAsia="fr-FR"/>
              </w:rPr>
              <w:t xml:space="preserve"> </w:t>
            </w:r>
          </w:p>
        </w:tc>
      </w:tr>
      <w:tr w:rsidR="00AE764E" w:rsidRPr="00A2611F" w:rsidTr="00E83189">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i/>
                <w:iCs/>
                <w:color w:val="000000"/>
                <w:sz w:val="24"/>
                <w:szCs w:val="24"/>
                <w:lang w:eastAsia="fr-FR"/>
              </w:rPr>
              <w:t>Affections musculosquelettiques et systémiques</w:t>
            </w:r>
            <w:r w:rsidRPr="00A2611F">
              <w:rPr>
                <w:rFonts w:ascii="Times New Roman" w:eastAsia="Times New Roman" w:hAnsi="Times New Roman" w:cs="Times New Roman"/>
                <w:color w:val="000000"/>
                <w:sz w:val="24"/>
                <w:szCs w:val="24"/>
                <w:lang w:eastAsia="fr-FR"/>
              </w:rPr>
              <w:t xml:space="preserve"> </w:t>
            </w:r>
          </w:p>
        </w:tc>
      </w:tr>
      <w:tr w:rsidR="00AE764E"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Hypertonie, myalgie, arthralgie, douleurs dorsales, douleurs cervicales, douleurs </w:t>
            </w:r>
          </w:p>
        </w:tc>
      </w:tr>
      <w:tr w:rsidR="00AE764E" w:rsidRPr="00A2611F" w:rsidTr="00E83189">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i/>
                <w:iCs/>
                <w:color w:val="000000"/>
                <w:sz w:val="24"/>
                <w:szCs w:val="24"/>
                <w:lang w:eastAsia="fr-FR"/>
              </w:rPr>
              <w:t>Affections du rein et des voies urinaires</w:t>
            </w:r>
            <w:r w:rsidRPr="00A2611F">
              <w:rPr>
                <w:rFonts w:ascii="Times New Roman" w:eastAsia="Times New Roman" w:hAnsi="Times New Roman" w:cs="Times New Roman"/>
                <w:color w:val="000000"/>
                <w:sz w:val="24"/>
                <w:szCs w:val="24"/>
                <w:lang w:eastAsia="fr-FR"/>
              </w:rPr>
              <w:t xml:space="preserve"> </w:t>
            </w:r>
          </w:p>
        </w:tc>
      </w:tr>
      <w:tr w:rsidR="00AE764E"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Très rare </w:t>
            </w:r>
          </w:p>
        </w:tc>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Insuffisance rénale</w:t>
            </w:r>
            <w:r w:rsidRPr="00A2611F">
              <w:rPr>
                <w:rFonts w:ascii="Times New Roman" w:eastAsia="Times New Roman" w:hAnsi="Times New Roman" w:cs="Times New Roman"/>
                <w:color w:val="000000"/>
                <w:sz w:val="24"/>
                <w:szCs w:val="24"/>
                <w:vertAlign w:val="superscript"/>
                <w:lang w:eastAsia="fr-FR"/>
              </w:rPr>
              <w:t>(4)</w:t>
            </w:r>
            <w:r w:rsidRPr="00A2611F">
              <w:rPr>
                <w:rFonts w:ascii="Times New Roman" w:eastAsia="Times New Roman" w:hAnsi="Times New Roman" w:cs="Times New Roman"/>
                <w:color w:val="000000"/>
                <w:sz w:val="24"/>
                <w:szCs w:val="24"/>
                <w:lang w:eastAsia="fr-FR"/>
              </w:rPr>
              <w:t xml:space="preserve"> </w:t>
            </w:r>
          </w:p>
        </w:tc>
      </w:tr>
      <w:tr w:rsidR="00AE764E" w:rsidRPr="00A2611F" w:rsidTr="00E83189">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i/>
                <w:iCs/>
                <w:color w:val="000000"/>
                <w:sz w:val="24"/>
                <w:szCs w:val="24"/>
                <w:lang w:eastAsia="fr-FR"/>
              </w:rPr>
              <w:lastRenderedPageBreak/>
              <w:t>Troubles généraux et anomalies au site d'administration</w:t>
            </w:r>
            <w:r w:rsidRPr="00A2611F">
              <w:rPr>
                <w:rFonts w:ascii="Times New Roman" w:eastAsia="Times New Roman" w:hAnsi="Times New Roman" w:cs="Times New Roman"/>
                <w:color w:val="000000"/>
                <w:sz w:val="24"/>
                <w:szCs w:val="24"/>
                <w:lang w:eastAsia="fr-FR"/>
              </w:rPr>
              <w:t xml:space="preserve"> </w:t>
            </w:r>
          </w:p>
        </w:tc>
      </w:tr>
      <w:tr w:rsidR="00AE764E"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Très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Fièvre, frissons, asthénie, céphalées </w:t>
            </w:r>
          </w:p>
        </w:tc>
      </w:tr>
      <w:tr w:rsidR="00AE764E"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Douleurs d'origine tumorale, bouffées vasomotrices, malaise, rhume, </w:t>
            </w:r>
            <w:r w:rsidRPr="00A2611F">
              <w:rPr>
                <w:rFonts w:ascii="Verdana" w:eastAsia="Times New Roman" w:hAnsi="Verdana" w:cs="Times New Roman"/>
                <w:color w:val="000000"/>
                <w:sz w:val="20"/>
                <w:szCs w:val="20"/>
                <w:vertAlign w:val="superscript"/>
                <w:lang w:eastAsia="fr-FR"/>
              </w:rPr>
              <w:t>+</w:t>
            </w:r>
            <w:r w:rsidRPr="00A2611F">
              <w:rPr>
                <w:rFonts w:ascii="Times New Roman" w:eastAsia="Times New Roman" w:hAnsi="Times New Roman" w:cs="Times New Roman"/>
                <w:color w:val="000000"/>
                <w:sz w:val="24"/>
                <w:szCs w:val="24"/>
                <w:lang w:eastAsia="fr-FR"/>
              </w:rPr>
              <w:t xml:space="preserve">fatigue, </w:t>
            </w:r>
            <w:r w:rsidRPr="00A2611F">
              <w:rPr>
                <w:rFonts w:ascii="Verdana" w:eastAsia="Times New Roman" w:hAnsi="Verdana" w:cs="Times New Roman"/>
                <w:color w:val="000000"/>
                <w:sz w:val="20"/>
                <w:szCs w:val="20"/>
                <w:vertAlign w:val="superscript"/>
                <w:lang w:eastAsia="fr-FR"/>
              </w:rPr>
              <w:t>+</w:t>
            </w:r>
            <w:r w:rsidRPr="00A2611F">
              <w:rPr>
                <w:rFonts w:ascii="Times New Roman" w:eastAsia="Times New Roman" w:hAnsi="Times New Roman" w:cs="Times New Roman"/>
                <w:color w:val="000000"/>
                <w:sz w:val="24"/>
                <w:szCs w:val="24"/>
                <w:lang w:eastAsia="fr-FR"/>
              </w:rPr>
              <w:t xml:space="preserve">tremblements, </w:t>
            </w:r>
            <w:r w:rsidRPr="00A2611F">
              <w:rPr>
                <w:rFonts w:ascii="Verdana" w:eastAsia="Times New Roman" w:hAnsi="Verdana" w:cs="Times New Roman"/>
                <w:color w:val="000000"/>
                <w:sz w:val="20"/>
                <w:szCs w:val="20"/>
                <w:vertAlign w:val="superscript"/>
                <w:lang w:eastAsia="fr-FR"/>
              </w:rPr>
              <w:t>+</w:t>
            </w:r>
            <w:r w:rsidRPr="00A2611F">
              <w:rPr>
                <w:rFonts w:ascii="Times New Roman" w:eastAsia="Times New Roman" w:hAnsi="Times New Roman" w:cs="Times New Roman"/>
                <w:color w:val="000000"/>
                <w:sz w:val="24"/>
                <w:szCs w:val="24"/>
                <w:lang w:eastAsia="fr-FR"/>
              </w:rPr>
              <w:t>défaillance multiviscérale</w:t>
            </w:r>
            <w:r w:rsidRPr="00A2611F">
              <w:rPr>
                <w:rFonts w:ascii="Times New Roman" w:eastAsia="Times New Roman" w:hAnsi="Times New Roman" w:cs="Times New Roman"/>
                <w:color w:val="000000"/>
                <w:sz w:val="24"/>
                <w:szCs w:val="24"/>
                <w:vertAlign w:val="superscript"/>
                <w:lang w:eastAsia="fr-FR"/>
              </w:rPr>
              <w:t>(4)</w:t>
            </w:r>
            <w:r w:rsidRPr="00A2611F">
              <w:rPr>
                <w:rFonts w:ascii="Times New Roman" w:eastAsia="Times New Roman" w:hAnsi="Times New Roman" w:cs="Times New Roman"/>
                <w:color w:val="000000"/>
                <w:sz w:val="24"/>
                <w:szCs w:val="24"/>
                <w:lang w:eastAsia="fr-FR"/>
              </w:rPr>
              <w:t xml:space="preserve"> </w:t>
            </w:r>
          </w:p>
        </w:tc>
      </w:tr>
      <w:tr w:rsidR="00AE764E"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Peu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Douleurs au site de perfusion </w:t>
            </w:r>
          </w:p>
        </w:tc>
      </w:tr>
      <w:tr w:rsidR="00AE764E" w:rsidRPr="00A2611F" w:rsidTr="00E83189">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i/>
                <w:iCs/>
                <w:color w:val="000000"/>
                <w:sz w:val="24"/>
                <w:szCs w:val="24"/>
                <w:lang w:eastAsia="fr-FR"/>
              </w:rPr>
              <w:t>Investigations</w:t>
            </w:r>
            <w:r w:rsidRPr="00A2611F">
              <w:rPr>
                <w:rFonts w:ascii="Times New Roman" w:eastAsia="Times New Roman" w:hAnsi="Times New Roman" w:cs="Times New Roman"/>
                <w:color w:val="000000"/>
                <w:sz w:val="24"/>
                <w:szCs w:val="24"/>
                <w:lang w:eastAsia="fr-FR"/>
              </w:rPr>
              <w:t xml:space="preserve"> </w:t>
            </w:r>
          </w:p>
        </w:tc>
      </w:tr>
      <w:tr w:rsidR="00AE764E"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Très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Diminution des taux d'IgG </w:t>
            </w:r>
          </w:p>
        </w:tc>
      </w:tr>
    </w:tbl>
    <w:p w:rsidR="00AE764E" w:rsidRPr="00A2611F" w:rsidRDefault="00AE764E" w:rsidP="00AE764E">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Pour chacun des termes, le calcul de la fréquence a été basé sur les effets de tous grades (de peu grave à grave), excepté pour les termes avec la marque « + », où la fréquence était basée sur les effets graves (&gt;= au grade 3 des critères de toxicité courants de l'Institut national de cancérologie [NCI]). Seules les fréquences les plus élevées observées lors des études cliniques ont été rapportées. </w:t>
      </w:r>
    </w:p>
    <w:p w:rsidR="00AE764E" w:rsidRPr="00A2611F" w:rsidRDefault="00AE764E" w:rsidP="00AE764E">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br/>
      </w:r>
      <w:r w:rsidRPr="00A2611F">
        <w:rPr>
          <w:rFonts w:ascii="Times New Roman" w:eastAsia="Times New Roman" w:hAnsi="Times New Roman" w:cs="Times New Roman"/>
          <w:color w:val="000000"/>
          <w:sz w:val="24"/>
          <w:szCs w:val="24"/>
          <w:vertAlign w:val="superscript"/>
          <w:lang w:eastAsia="fr-FR"/>
        </w:rPr>
        <w:t>(1)</w:t>
      </w:r>
      <w:r w:rsidRPr="00A2611F">
        <w:rPr>
          <w:rFonts w:ascii="Times New Roman" w:eastAsia="Times New Roman" w:hAnsi="Times New Roman" w:cs="Times New Roman"/>
          <w:color w:val="000000"/>
          <w:sz w:val="24"/>
          <w:szCs w:val="24"/>
          <w:lang w:eastAsia="fr-FR"/>
        </w:rPr>
        <w:t xml:space="preserve">  </w:t>
      </w:r>
      <w:r w:rsidRPr="00A2611F">
        <w:rPr>
          <w:rFonts w:ascii="Times New Roman" w:eastAsia="Times New Roman" w:hAnsi="Times New Roman" w:cs="Times New Roman"/>
          <w:color w:val="000000"/>
          <w:sz w:val="20"/>
          <w:szCs w:val="20"/>
          <w:lang w:eastAsia="fr-FR"/>
        </w:rPr>
        <w:t>Incluant des réactivations et des primo-infections ; fréquence basée sur le groupe R-FC chez les patients atteints de LLC en rechute ou réfractaires.</w:t>
      </w:r>
      <w:r w:rsidRPr="00A2611F">
        <w:rPr>
          <w:rFonts w:ascii="Times New Roman" w:eastAsia="Times New Roman" w:hAnsi="Times New Roman" w:cs="Times New Roman"/>
          <w:color w:val="000000"/>
          <w:sz w:val="20"/>
          <w:szCs w:val="20"/>
          <w:lang w:eastAsia="fr-FR"/>
        </w:rPr>
        <w:br/>
      </w:r>
      <w:r w:rsidRPr="00A2611F">
        <w:rPr>
          <w:rFonts w:ascii="Times New Roman" w:eastAsia="Times New Roman" w:hAnsi="Times New Roman" w:cs="Times New Roman"/>
          <w:color w:val="000000"/>
          <w:sz w:val="24"/>
          <w:szCs w:val="24"/>
          <w:lang w:eastAsia="fr-FR"/>
        </w:rPr>
        <w:br/>
      </w:r>
      <w:r w:rsidRPr="00A2611F">
        <w:rPr>
          <w:rFonts w:ascii="Times New Roman" w:eastAsia="Times New Roman" w:hAnsi="Times New Roman" w:cs="Times New Roman"/>
          <w:color w:val="000000"/>
          <w:sz w:val="24"/>
          <w:szCs w:val="24"/>
          <w:vertAlign w:val="superscript"/>
          <w:lang w:eastAsia="fr-FR"/>
        </w:rPr>
        <w:t>(2)</w:t>
      </w:r>
      <w:r w:rsidRPr="00A2611F">
        <w:rPr>
          <w:rFonts w:ascii="Times New Roman" w:eastAsia="Times New Roman" w:hAnsi="Times New Roman" w:cs="Times New Roman"/>
          <w:color w:val="000000"/>
          <w:sz w:val="24"/>
          <w:szCs w:val="24"/>
          <w:lang w:eastAsia="fr-FR"/>
        </w:rPr>
        <w:t xml:space="preserve">  </w:t>
      </w:r>
      <w:r w:rsidRPr="00A2611F">
        <w:rPr>
          <w:rFonts w:ascii="Times New Roman" w:eastAsia="Times New Roman" w:hAnsi="Times New Roman" w:cs="Times New Roman"/>
          <w:color w:val="000000"/>
          <w:sz w:val="20"/>
          <w:szCs w:val="20"/>
          <w:lang w:eastAsia="fr-FR"/>
        </w:rPr>
        <w:t>Cf également « Infections » ci-dessous.</w:t>
      </w:r>
      <w:r w:rsidRPr="00A2611F">
        <w:rPr>
          <w:rFonts w:ascii="Times New Roman" w:eastAsia="Times New Roman" w:hAnsi="Times New Roman" w:cs="Times New Roman"/>
          <w:color w:val="000000"/>
          <w:sz w:val="20"/>
          <w:szCs w:val="20"/>
          <w:lang w:eastAsia="fr-FR"/>
        </w:rPr>
        <w:br/>
      </w:r>
      <w:r w:rsidRPr="00A2611F">
        <w:rPr>
          <w:rFonts w:ascii="Times New Roman" w:eastAsia="Times New Roman" w:hAnsi="Times New Roman" w:cs="Times New Roman"/>
          <w:color w:val="000000"/>
          <w:sz w:val="24"/>
          <w:szCs w:val="24"/>
          <w:lang w:eastAsia="fr-FR"/>
        </w:rPr>
        <w:br/>
      </w:r>
      <w:r w:rsidRPr="00A2611F">
        <w:rPr>
          <w:rFonts w:ascii="Times New Roman" w:eastAsia="Times New Roman" w:hAnsi="Times New Roman" w:cs="Times New Roman"/>
          <w:color w:val="000000"/>
          <w:sz w:val="24"/>
          <w:szCs w:val="24"/>
          <w:vertAlign w:val="superscript"/>
          <w:lang w:eastAsia="fr-FR"/>
        </w:rPr>
        <w:t>(3)</w:t>
      </w:r>
      <w:r w:rsidRPr="00A2611F">
        <w:rPr>
          <w:rFonts w:ascii="Times New Roman" w:eastAsia="Times New Roman" w:hAnsi="Times New Roman" w:cs="Times New Roman"/>
          <w:color w:val="000000"/>
          <w:sz w:val="24"/>
          <w:szCs w:val="24"/>
          <w:lang w:eastAsia="fr-FR"/>
        </w:rPr>
        <w:t xml:space="preserve">  </w:t>
      </w:r>
      <w:r w:rsidRPr="00A2611F">
        <w:rPr>
          <w:rFonts w:ascii="Times New Roman" w:eastAsia="Times New Roman" w:hAnsi="Times New Roman" w:cs="Times New Roman"/>
          <w:color w:val="000000"/>
          <w:sz w:val="20"/>
          <w:szCs w:val="20"/>
          <w:lang w:eastAsia="fr-FR"/>
        </w:rPr>
        <w:t>Cf également « Effets indésirables hématologiques » ci-dessous.</w:t>
      </w:r>
      <w:r w:rsidRPr="00A2611F">
        <w:rPr>
          <w:rFonts w:ascii="Times New Roman" w:eastAsia="Times New Roman" w:hAnsi="Times New Roman" w:cs="Times New Roman"/>
          <w:color w:val="000000"/>
          <w:sz w:val="20"/>
          <w:szCs w:val="20"/>
          <w:lang w:eastAsia="fr-FR"/>
        </w:rPr>
        <w:br/>
      </w:r>
      <w:r w:rsidRPr="00A2611F">
        <w:rPr>
          <w:rFonts w:ascii="Times New Roman" w:eastAsia="Times New Roman" w:hAnsi="Times New Roman" w:cs="Times New Roman"/>
          <w:color w:val="000000"/>
          <w:sz w:val="24"/>
          <w:szCs w:val="24"/>
          <w:lang w:eastAsia="fr-FR"/>
        </w:rPr>
        <w:br/>
      </w:r>
      <w:r w:rsidRPr="00A2611F">
        <w:rPr>
          <w:rFonts w:ascii="Times New Roman" w:eastAsia="Times New Roman" w:hAnsi="Times New Roman" w:cs="Times New Roman"/>
          <w:color w:val="000000"/>
          <w:sz w:val="24"/>
          <w:szCs w:val="24"/>
          <w:vertAlign w:val="superscript"/>
          <w:lang w:eastAsia="fr-FR"/>
        </w:rPr>
        <w:t>(4)</w:t>
      </w:r>
      <w:r w:rsidRPr="00A2611F">
        <w:rPr>
          <w:rFonts w:ascii="Times New Roman" w:eastAsia="Times New Roman" w:hAnsi="Times New Roman" w:cs="Times New Roman"/>
          <w:color w:val="000000"/>
          <w:sz w:val="24"/>
          <w:szCs w:val="24"/>
          <w:lang w:eastAsia="fr-FR"/>
        </w:rPr>
        <w:t xml:space="preserve">  </w:t>
      </w:r>
      <w:r w:rsidRPr="00A2611F">
        <w:rPr>
          <w:rFonts w:ascii="Times New Roman" w:eastAsia="Times New Roman" w:hAnsi="Times New Roman" w:cs="Times New Roman"/>
          <w:color w:val="000000"/>
          <w:sz w:val="20"/>
          <w:szCs w:val="20"/>
          <w:lang w:eastAsia="fr-FR"/>
        </w:rPr>
        <w:t>Cf également « Réactions liées à la perfusion » ci-dessous. Des cas de décès ont été rarement rapportés.</w:t>
      </w:r>
      <w:r w:rsidRPr="00A2611F">
        <w:rPr>
          <w:rFonts w:ascii="Times New Roman" w:eastAsia="Times New Roman" w:hAnsi="Times New Roman" w:cs="Times New Roman"/>
          <w:color w:val="000000"/>
          <w:sz w:val="20"/>
          <w:szCs w:val="20"/>
          <w:lang w:eastAsia="fr-FR"/>
        </w:rPr>
        <w:br/>
      </w:r>
      <w:r w:rsidRPr="00A2611F">
        <w:rPr>
          <w:rFonts w:ascii="Times New Roman" w:eastAsia="Times New Roman" w:hAnsi="Times New Roman" w:cs="Times New Roman"/>
          <w:color w:val="000000"/>
          <w:sz w:val="24"/>
          <w:szCs w:val="24"/>
          <w:lang w:eastAsia="fr-FR"/>
        </w:rPr>
        <w:br/>
      </w:r>
      <w:r w:rsidRPr="00A2611F">
        <w:rPr>
          <w:rFonts w:ascii="Times New Roman" w:eastAsia="Times New Roman" w:hAnsi="Times New Roman" w:cs="Times New Roman"/>
          <w:color w:val="000000"/>
          <w:sz w:val="24"/>
          <w:szCs w:val="24"/>
          <w:vertAlign w:val="superscript"/>
          <w:lang w:eastAsia="fr-FR"/>
        </w:rPr>
        <w:t>(5)</w:t>
      </w:r>
      <w:r w:rsidRPr="00A2611F">
        <w:rPr>
          <w:rFonts w:ascii="Times New Roman" w:eastAsia="Times New Roman" w:hAnsi="Times New Roman" w:cs="Times New Roman"/>
          <w:color w:val="000000"/>
          <w:sz w:val="24"/>
          <w:szCs w:val="24"/>
          <w:lang w:eastAsia="fr-FR"/>
        </w:rPr>
        <w:t xml:space="preserve">  </w:t>
      </w:r>
      <w:r w:rsidRPr="00A2611F">
        <w:rPr>
          <w:rFonts w:ascii="Times New Roman" w:eastAsia="Times New Roman" w:hAnsi="Times New Roman" w:cs="Times New Roman"/>
          <w:color w:val="000000"/>
          <w:sz w:val="20"/>
          <w:szCs w:val="20"/>
          <w:lang w:eastAsia="fr-FR"/>
        </w:rPr>
        <w:t xml:space="preserve">Signes et symptômes de neuropathie crânienne. Survenus à des temps différents, jusqu'à plusieurs mois après l'arrêt du traitement par </w:t>
      </w:r>
      <w:proofErr w:type="gramStart"/>
      <w:r>
        <w:rPr>
          <w:rFonts w:ascii="Times New Roman" w:eastAsia="Times New Roman" w:hAnsi="Times New Roman" w:cs="Times New Roman"/>
          <w:color w:val="000000"/>
          <w:sz w:val="20"/>
          <w:szCs w:val="20"/>
          <w:lang w:eastAsia="fr-FR"/>
        </w:rPr>
        <w:t xml:space="preserve">Rituximab </w:t>
      </w:r>
      <w:r w:rsidRPr="00A2611F">
        <w:rPr>
          <w:rFonts w:ascii="Times New Roman" w:eastAsia="Times New Roman" w:hAnsi="Times New Roman" w:cs="Times New Roman"/>
          <w:color w:val="000000"/>
          <w:sz w:val="20"/>
          <w:szCs w:val="20"/>
          <w:lang w:eastAsia="fr-FR"/>
        </w:rPr>
        <w:t>.</w:t>
      </w:r>
      <w:proofErr w:type="gramEnd"/>
      <w:r w:rsidRPr="00A2611F">
        <w:rPr>
          <w:rFonts w:ascii="Times New Roman" w:eastAsia="Times New Roman" w:hAnsi="Times New Roman" w:cs="Times New Roman"/>
          <w:color w:val="000000"/>
          <w:sz w:val="20"/>
          <w:szCs w:val="20"/>
          <w:lang w:eastAsia="fr-FR"/>
        </w:rPr>
        <w:br/>
      </w:r>
      <w:r w:rsidRPr="00A2611F">
        <w:rPr>
          <w:rFonts w:ascii="Times New Roman" w:eastAsia="Times New Roman" w:hAnsi="Times New Roman" w:cs="Times New Roman"/>
          <w:color w:val="000000"/>
          <w:sz w:val="24"/>
          <w:szCs w:val="24"/>
          <w:lang w:eastAsia="fr-FR"/>
        </w:rPr>
        <w:br/>
      </w:r>
      <w:r w:rsidRPr="00A2611F">
        <w:rPr>
          <w:rFonts w:ascii="Times New Roman" w:eastAsia="Times New Roman" w:hAnsi="Times New Roman" w:cs="Times New Roman"/>
          <w:color w:val="000000"/>
          <w:sz w:val="24"/>
          <w:szCs w:val="24"/>
          <w:vertAlign w:val="superscript"/>
          <w:lang w:eastAsia="fr-FR"/>
        </w:rPr>
        <w:t>(6)</w:t>
      </w:r>
      <w:r w:rsidRPr="00A2611F">
        <w:rPr>
          <w:rFonts w:ascii="Times New Roman" w:eastAsia="Times New Roman" w:hAnsi="Times New Roman" w:cs="Times New Roman"/>
          <w:color w:val="000000"/>
          <w:sz w:val="24"/>
          <w:szCs w:val="24"/>
          <w:lang w:eastAsia="fr-FR"/>
        </w:rPr>
        <w:t xml:space="preserve">  </w:t>
      </w:r>
      <w:r w:rsidRPr="00A2611F">
        <w:rPr>
          <w:rFonts w:ascii="Times New Roman" w:eastAsia="Times New Roman" w:hAnsi="Times New Roman" w:cs="Times New Roman"/>
          <w:color w:val="000000"/>
          <w:sz w:val="20"/>
          <w:szCs w:val="20"/>
          <w:lang w:eastAsia="fr-FR"/>
        </w:rPr>
        <w:t>Principalement observés chez des patients ayant des antécédents cardiaques et/ou ayant reçu une chimiothérapie cardiotoxique et étaient la plupart du temps associés à des réactions liées à la perfusion.</w:t>
      </w:r>
      <w:r w:rsidRPr="00A2611F">
        <w:rPr>
          <w:rFonts w:ascii="Times New Roman" w:eastAsia="Times New Roman" w:hAnsi="Times New Roman" w:cs="Times New Roman"/>
          <w:color w:val="000000"/>
          <w:sz w:val="20"/>
          <w:szCs w:val="20"/>
          <w:lang w:eastAsia="fr-FR"/>
        </w:rPr>
        <w:br/>
      </w:r>
      <w:r w:rsidRPr="00A2611F">
        <w:rPr>
          <w:rFonts w:ascii="Times New Roman" w:eastAsia="Times New Roman" w:hAnsi="Times New Roman" w:cs="Times New Roman"/>
          <w:color w:val="000000"/>
          <w:sz w:val="24"/>
          <w:szCs w:val="24"/>
          <w:lang w:eastAsia="fr-FR"/>
        </w:rPr>
        <w:br/>
      </w:r>
      <w:r w:rsidRPr="00A2611F">
        <w:rPr>
          <w:rFonts w:ascii="Times New Roman" w:eastAsia="Times New Roman" w:hAnsi="Times New Roman" w:cs="Times New Roman"/>
          <w:color w:val="000000"/>
          <w:sz w:val="24"/>
          <w:szCs w:val="24"/>
          <w:vertAlign w:val="superscript"/>
          <w:lang w:eastAsia="fr-FR"/>
        </w:rPr>
        <w:t>(7)</w:t>
      </w:r>
      <w:r w:rsidRPr="00A2611F">
        <w:rPr>
          <w:rFonts w:ascii="Times New Roman" w:eastAsia="Times New Roman" w:hAnsi="Times New Roman" w:cs="Times New Roman"/>
          <w:color w:val="000000"/>
          <w:sz w:val="24"/>
          <w:szCs w:val="24"/>
          <w:lang w:eastAsia="fr-FR"/>
        </w:rPr>
        <w:t xml:space="preserve">  </w:t>
      </w:r>
      <w:r w:rsidRPr="00A2611F">
        <w:rPr>
          <w:rFonts w:ascii="Times New Roman" w:eastAsia="Times New Roman" w:hAnsi="Times New Roman" w:cs="Times New Roman"/>
          <w:color w:val="000000"/>
          <w:sz w:val="20"/>
          <w:szCs w:val="20"/>
          <w:lang w:eastAsia="fr-FR"/>
        </w:rPr>
        <w:t>Incluant des cas de décès.</w:t>
      </w:r>
      <w:r w:rsidRPr="00A2611F">
        <w:rPr>
          <w:rFonts w:ascii="Times New Roman" w:eastAsia="Times New Roman" w:hAnsi="Times New Roman" w:cs="Times New Roman"/>
          <w:color w:val="000000"/>
          <w:sz w:val="20"/>
          <w:szCs w:val="20"/>
          <w:lang w:eastAsia="fr-FR"/>
        </w:rPr>
        <w:br/>
      </w:r>
      <w:r w:rsidRPr="00A2611F">
        <w:rPr>
          <w:rFonts w:ascii="Times New Roman" w:eastAsia="Times New Roman" w:hAnsi="Times New Roman" w:cs="Times New Roman"/>
          <w:color w:val="000000"/>
          <w:sz w:val="24"/>
          <w:szCs w:val="24"/>
          <w:lang w:eastAsia="fr-FR"/>
        </w:rPr>
        <w:br/>
      </w:r>
      <w:r w:rsidRPr="00A2611F">
        <w:rPr>
          <w:rFonts w:ascii="Times New Roman" w:eastAsia="Times New Roman" w:hAnsi="Times New Roman" w:cs="Times New Roman"/>
          <w:color w:val="000000"/>
          <w:sz w:val="24"/>
          <w:szCs w:val="24"/>
          <w:vertAlign w:val="superscript"/>
          <w:lang w:eastAsia="fr-FR"/>
        </w:rPr>
        <w:t>(8)</w:t>
      </w:r>
      <w:r w:rsidRPr="00A2611F">
        <w:rPr>
          <w:rFonts w:ascii="Times New Roman" w:eastAsia="Times New Roman" w:hAnsi="Times New Roman" w:cs="Times New Roman"/>
          <w:color w:val="000000"/>
          <w:sz w:val="24"/>
          <w:szCs w:val="24"/>
          <w:lang w:eastAsia="fr-FR"/>
        </w:rPr>
        <w:t xml:space="preserve">  </w:t>
      </w:r>
      <w:r w:rsidRPr="00A2611F">
        <w:rPr>
          <w:rFonts w:ascii="Times New Roman" w:eastAsia="Times New Roman" w:hAnsi="Times New Roman" w:cs="Times New Roman"/>
          <w:color w:val="000000"/>
          <w:sz w:val="20"/>
          <w:szCs w:val="20"/>
          <w:lang w:eastAsia="fr-FR"/>
        </w:rPr>
        <w:t>Fréquence inconnue (ne peut pas être estimée à partir des données disponibles).</w:t>
      </w:r>
    </w:p>
    <w:p w:rsidR="00AE764E" w:rsidRPr="00A2611F" w:rsidRDefault="00AE764E" w:rsidP="00AE764E">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Les événements suivants, rapportés comme effets indésirables durant les études cliniques, ont été rapportés selon une incidence similaire ou moindre dans le groupe </w:t>
      </w:r>
      <w:r>
        <w:rPr>
          <w:rFonts w:ascii="Times New Roman" w:eastAsia="Times New Roman" w:hAnsi="Times New Roman" w:cs="Times New Roman"/>
          <w:color w:val="000000"/>
          <w:sz w:val="24"/>
          <w:szCs w:val="24"/>
          <w:lang w:eastAsia="fr-FR"/>
        </w:rPr>
        <w:t xml:space="preserve">Rituximab </w:t>
      </w:r>
      <w:r w:rsidRPr="00A2611F">
        <w:rPr>
          <w:rFonts w:ascii="Times New Roman" w:eastAsia="Times New Roman" w:hAnsi="Times New Roman" w:cs="Times New Roman"/>
          <w:color w:val="000000"/>
          <w:sz w:val="24"/>
          <w:szCs w:val="24"/>
          <w:lang w:eastAsia="fr-FR"/>
        </w:rPr>
        <w:t xml:space="preserve"> comparé au groupe contrôle : hématotoxicité, infection neutropénique, infection des voies urinaires, troubles sensoriels, pyrexie. </w:t>
      </w:r>
    </w:p>
    <w:p w:rsidR="00AE764E" w:rsidRPr="00A2611F" w:rsidRDefault="00AE764E" w:rsidP="00AE764E">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i/>
          <w:iCs/>
          <w:color w:val="000000"/>
          <w:sz w:val="24"/>
          <w:szCs w:val="24"/>
          <w:lang w:eastAsia="fr-FR"/>
        </w:rPr>
        <w:t>Réactions liées à la perfusion :</w:t>
      </w:r>
      <w:r w:rsidRPr="00A2611F">
        <w:rPr>
          <w:rFonts w:ascii="Times New Roman" w:eastAsia="Times New Roman" w:hAnsi="Times New Roman" w:cs="Times New Roman"/>
          <w:color w:val="000000"/>
          <w:sz w:val="24"/>
          <w:szCs w:val="24"/>
          <w:lang w:eastAsia="fr-FR"/>
        </w:rPr>
        <w:t xml:space="preserve"> </w:t>
      </w:r>
    </w:p>
    <w:p w:rsidR="00AE764E" w:rsidRPr="00A2611F" w:rsidRDefault="00AE764E" w:rsidP="00AE764E">
      <w:pPr>
        <w:spacing w:after="0" w:line="240" w:lineRule="auto"/>
        <w:ind w:left="720"/>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Des signes et symptômes suggérant une réaction liée à la perfusion ont été rapportés chez plus de 50 % des patients au cours des études cliniques, et ont principalement été observés lors de la première perfusion, habituellement dans les deux premières heures. Ces symptômes comprenaient principalement fièvre, frissons et tremblements. D'autres symptômes ont inclus bouffées vasomotrices, angio-oedème, bronchospasme, </w:t>
      </w:r>
      <w:r w:rsidRPr="00A2611F">
        <w:rPr>
          <w:rFonts w:ascii="Times New Roman" w:eastAsia="Times New Roman" w:hAnsi="Times New Roman" w:cs="Times New Roman"/>
          <w:color w:val="000000"/>
          <w:sz w:val="24"/>
          <w:szCs w:val="24"/>
          <w:lang w:eastAsia="fr-FR"/>
        </w:rPr>
        <w:lastRenderedPageBreak/>
        <w:t xml:space="preserve">vomissements, nausées, urticaire/rash, fatigue, céphalées, irritation laryngée, rhinite, prurit, douleur, tachycardie, hypertension, hypotension, dyspnée, dyspepsie, asthénie et symptômes évocateurs du syndrome de lyse tumorale. </w:t>
      </w:r>
    </w:p>
    <w:p w:rsidR="00AE764E" w:rsidRPr="00A2611F" w:rsidRDefault="00AE764E" w:rsidP="00AE764E">
      <w:pPr>
        <w:spacing w:after="0" w:line="240" w:lineRule="auto"/>
        <w:ind w:left="720"/>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Des réactions sévères liées à la perfusion (telles que bronchospasme, hypotension) sont survenues au maximum dans 12 % des cas. D'autres réactions ont été rapportées : infarctus du myocarde, fibrillation auriculaire, oedème pulmonaire et thrombopénie aiguë réversible. Des exacerbations de troubles cardiaques préexistants tels que angine de poitrine, insuffisance cardiaque congestive ou événements cardiaques sévères (insuffisance cardiaque, infarctus du myocarde, fibrillation auriculaire), oedème pulmonaire, défaillance multiviscérale, syndrome de lyse tumorale, syndrome de relargage des cytokines, insuffisance rénale et insuffisance respiratoire ont été rapportés à des fréquences plus faibles ou pas connues. L'incidence des symptômes liés à la perfusion a considérablement diminué lors des perfusions ultérieures pour atteindre moins de 1 % à la 8</w:t>
      </w:r>
      <w:r w:rsidRPr="00A2611F">
        <w:rPr>
          <w:rFonts w:ascii="Verdana" w:eastAsia="Times New Roman" w:hAnsi="Verdana" w:cs="Times New Roman"/>
          <w:color w:val="000000"/>
          <w:sz w:val="20"/>
          <w:szCs w:val="20"/>
          <w:vertAlign w:val="superscript"/>
          <w:lang w:eastAsia="fr-FR"/>
        </w:rPr>
        <w:t>e</w:t>
      </w:r>
      <w:r w:rsidRPr="00A2611F">
        <w:rPr>
          <w:rFonts w:ascii="Times New Roman" w:eastAsia="Times New Roman" w:hAnsi="Times New Roman" w:cs="Times New Roman"/>
          <w:color w:val="000000"/>
          <w:sz w:val="24"/>
          <w:szCs w:val="24"/>
          <w:lang w:eastAsia="fr-FR"/>
        </w:rPr>
        <w:t xml:space="preserve"> cure de </w:t>
      </w:r>
      <w:proofErr w:type="gramStart"/>
      <w:r>
        <w:rPr>
          <w:rFonts w:ascii="Times New Roman" w:eastAsia="Times New Roman" w:hAnsi="Times New Roman" w:cs="Times New Roman"/>
          <w:color w:val="000000"/>
          <w:sz w:val="24"/>
          <w:szCs w:val="24"/>
          <w:lang w:eastAsia="fr-FR"/>
        </w:rPr>
        <w:t xml:space="preserve">Rituximab </w:t>
      </w:r>
      <w:r w:rsidRPr="00A2611F">
        <w:rPr>
          <w:rFonts w:ascii="Times New Roman" w:eastAsia="Times New Roman" w:hAnsi="Times New Roman" w:cs="Times New Roman"/>
          <w:color w:val="000000"/>
          <w:sz w:val="24"/>
          <w:szCs w:val="24"/>
          <w:lang w:eastAsia="fr-FR"/>
        </w:rPr>
        <w:t>.</w:t>
      </w:r>
      <w:proofErr w:type="gramEnd"/>
      <w:r w:rsidRPr="00A2611F">
        <w:rPr>
          <w:rFonts w:ascii="Times New Roman" w:eastAsia="Times New Roman" w:hAnsi="Times New Roman" w:cs="Times New Roman"/>
          <w:color w:val="000000"/>
          <w:sz w:val="24"/>
          <w:szCs w:val="24"/>
          <w:lang w:eastAsia="fr-FR"/>
        </w:rPr>
        <w:t xml:space="preserve"> </w:t>
      </w:r>
    </w:p>
    <w:p w:rsidR="00AE764E" w:rsidRPr="00A2611F" w:rsidRDefault="00AE764E" w:rsidP="00AE764E">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i/>
          <w:iCs/>
          <w:color w:val="000000"/>
          <w:sz w:val="24"/>
          <w:szCs w:val="24"/>
          <w:lang w:eastAsia="fr-FR"/>
        </w:rPr>
        <w:t>Infections :</w:t>
      </w:r>
      <w:r w:rsidRPr="00A2611F">
        <w:rPr>
          <w:rFonts w:ascii="Times New Roman" w:eastAsia="Times New Roman" w:hAnsi="Times New Roman" w:cs="Times New Roman"/>
          <w:color w:val="000000"/>
          <w:sz w:val="24"/>
          <w:szCs w:val="24"/>
          <w:lang w:eastAsia="fr-FR"/>
        </w:rPr>
        <w:t xml:space="preserve"> </w:t>
      </w:r>
    </w:p>
    <w:p w:rsidR="00AE764E" w:rsidRPr="00A2611F" w:rsidRDefault="00AE764E" w:rsidP="00AE764E">
      <w:pPr>
        <w:spacing w:after="0" w:line="240" w:lineRule="auto"/>
        <w:ind w:left="720"/>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xml:space="preserve">Rituximab </w:t>
      </w:r>
      <w:r w:rsidRPr="00A2611F">
        <w:rPr>
          <w:rFonts w:ascii="Times New Roman" w:eastAsia="Times New Roman" w:hAnsi="Times New Roman" w:cs="Times New Roman"/>
          <w:color w:val="000000"/>
          <w:sz w:val="24"/>
          <w:szCs w:val="24"/>
          <w:lang w:eastAsia="fr-FR"/>
        </w:rPr>
        <w:t xml:space="preserve"> induit une déplétion en lymphocytes B chez environ 70 à 80 % des patients, mais est associé à une diminution du taux sérique d'immunoglobulines seulement chez une minorité de patients. </w:t>
      </w:r>
    </w:p>
    <w:p w:rsidR="00AE764E" w:rsidRPr="00A2611F" w:rsidRDefault="00AE764E" w:rsidP="00AE764E">
      <w:pPr>
        <w:spacing w:after="0" w:line="240" w:lineRule="auto"/>
        <w:ind w:left="720"/>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Des infections localisées à candida ainsi que des zonas ont été rapportés avec une incidence plus élevée dans le groupe </w:t>
      </w:r>
      <w:r>
        <w:rPr>
          <w:rFonts w:ascii="Times New Roman" w:eastAsia="Times New Roman" w:hAnsi="Times New Roman" w:cs="Times New Roman"/>
          <w:color w:val="000000"/>
          <w:sz w:val="24"/>
          <w:szCs w:val="24"/>
          <w:lang w:eastAsia="fr-FR"/>
        </w:rPr>
        <w:t xml:space="preserve">Rituximab </w:t>
      </w:r>
      <w:r w:rsidRPr="00A2611F">
        <w:rPr>
          <w:rFonts w:ascii="Times New Roman" w:eastAsia="Times New Roman" w:hAnsi="Times New Roman" w:cs="Times New Roman"/>
          <w:color w:val="000000"/>
          <w:sz w:val="24"/>
          <w:szCs w:val="24"/>
          <w:lang w:eastAsia="fr-FR"/>
        </w:rPr>
        <w:t xml:space="preserve"> lors des études randomisées. Des infections sévères ont été rapportées chez environ 4 % des patients traités par </w:t>
      </w:r>
      <w:r>
        <w:rPr>
          <w:rFonts w:ascii="Times New Roman" w:eastAsia="Times New Roman" w:hAnsi="Times New Roman" w:cs="Times New Roman"/>
          <w:color w:val="000000"/>
          <w:sz w:val="24"/>
          <w:szCs w:val="24"/>
          <w:lang w:eastAsia="fr-FR"/>
        </w:rPr>
        <w:t xml:space="preserve">Rituximab </w:t>
      </w:r>
      <w:r w:rsidRPr="00A2611F">
        <w:rPr>
          <w:rFonts w:ascii="Times New Roman" w:eastAsia="Times New Roman" w:hAnsi="Times New Roman" w:cs="Times New Roman"/>
          <w:color w:val="000000"/>
          <w:sz w:val="24"/>
          <w:szCs w:val="24"/>
          <w:lang w:eastAsia="fr-FR"/>
        </w:rPr>
        <w:t xml:space="preserve"> en monothérapie. Des fréquences plus élevées d'infections, incluant les infections de grade 3 ou 4, ont été observées avec </w:t>
      </w:r>
      <w:r>
        <w:rPr>
          <w:rFonts w:ascii="Times New Roman" w:eastAsia="Times New Roman" w:hAnsi="Times New Roman" w:cs="Times New Roman"/>
          <w:color w:val="000000"/>
          <w:sz w:val="24"/>
          <w:szCs w:val="24"/>
          <w:lang w:eastAsia="fr-FR"/>
        </w:rPr>
        <w:t xml:space="preserve">Rituximab </w:t>
      </w:r>
      <w:r w:rsidRPr="00A2611F">
        <w:rPr>
          <w:rFonts w:ascii="Times New Roman" w:eastAsia="Times New Roman" w:hAnsi="Times New Roman" w:cs="Times New Roman"/>
          <w:color w:val="000000"/>
          <w:sz w:val="24"/>
          <w:szCs w:val="24"/>
          <w:lang w:eastAsia="fr-FR"/>
        </w:rPr>
        <w:t xml:space="preserve"> en traitement d'entretien jusqu'à 2 ans comparé au groupe observation. Aucune toxicité cumulative en termes d'infections n'a été rapportée sur les 2 ans de la période d'entretien. De plus, d'autres infections virales graves, nouvelles, réactivées ou exacerbées, dont certaines ont été fatales, ont été rapportées lors de traitement par </w:t>
      </w:r>
      <w:proofErr w:type="gramStart"/>
      <w:r>
        <w:rPr>
          <w:rFonts w:ascii="Times New Roman" w:eastAsia="Times New Roman" w:hAnsi="Times New Roman" w:cs="Times New Roman"/>
          <w:color w:val="000000"/>
          <w:sz w:val="24"/>
          <w:szCs w:val="24"/>
          <w:lang w:eastAsia="fr-FR"/>
        </w:rPr>
        <w:t xml:space="preserve">Rituximab </w:t>
      </w:r>
      <w:r w:rsidRPr="00A2611F">
        <w:rPr>
          <w:rFonts w:ascii="Times New Roman" w:eastAsia="Times New Roman" w:hAnsi="Times New Roman" w:cs="Times New Roman"/>
          <w:color w:val="000000"/>
          <w:sz w:val="24"/>
          <w:szCs w:val="24"/>
          <w:lang w:eastAsia="fr-FR"/>
        </w:rPr>
        <w:t>.</w:t>
      </w:r>
      <w:proofErr w:type="gramEnd"/>
      <w:r w:rsidRPr="00A2611F">
        <w:rPr>
          <w:rFonts w:ascii="Times New Roman" w:eastAsia="Times New Roman" w:hAnsi="Times New Roman" w:cs="Times New Roman"/>
          <w:color w:val="000000"/>
          <w:sz w:val="24"/>
          <w:szCs w:val="24"/>
          <w:lang w:eastAsia="fr-FR"/>
        </w:rPr>
        <w:t xml:space="preserve"> La plupart des patients ont reçu </w:t>
      </w:r>
      <w:r>
        <w:rPr>
          <w:rFonts w:ascii="Times New Roman" w:eastAsia="Times New Roman" w:hAnsi="Times New Roman" w:cs="Times New Roman"/>
          <w:color w:val="000000"/>
          <w:sz w:val="24"/>
          <w:szCs w:val="24"/>
          <w:lang w:eastAsia="fr-FR"/>
        </w:rPr>
        <w:t xml:space="preserve">Rituximab </w:t>
      </w:r>
      <w:r w:rsidRPr="00A2611F">
        <w:rPr>
          <w:rFonts w:ascii="Times New Roman" w:eastAsia="Times New Roman" w:hAnsi="Times New Roman" w:cs="Times New Roman"/>
          <w:color w:val="000000"/>
          <w:sz w:val="24"/>
          <w:szCs w:val="24"/>
          <w:lang w:eastAsia="fr-FR"/>
        </w:rPr>
        <w:t xml:space="preserve"> en association à une chimiothérapie ou dans le cadre d'une greffe de cellules souches hématopoïétiques. Ces infections virales graves sont par exemple des infections à Herpes virus (cytomegalovirus, Herpes virus varicellae, et Herpes simplex virus), à virus JC (leucoencéphalopathie multifocale progressive [LEMP]) et au virus de l'hépatite C. Des cas de LEMP fatale ont également été rapportés après une progression de la maladie et un retraitement dans les études cliniques. Des cas de réactivation d'hépatite B ont été rapportés, la majorité d'entre eux étaient survenus chez les sujets traités par </w:t>
      </w:r>
      <w:r>
        <w:rPr>
          <w:rFonts w:ascii="Times New Roman" w:eastAsia="Times New Roman" w:hAnsi="Times New Roman" w:cs="Times New Roman"/>
          <w:color w:val="000000"/>
          <w:sz w:val="24"/>
          <w:szCs w:val="24"/>
          <w:lang w:eastAsia="fr-FR"/>
        </w:rPr>
        <w:t xml:space="preserve">Rituximab </w:t>
      </w:r>
      <w:r w:rsidRPr="00A2611F">
        <w:rPr>
          <w:rFonts w:ascii="Times New Roman" w:eastAsia="Times New Roman" w:hAnsi="Times New Roman" w:cs="Times New Roman"/>
          <w:color w:val="000000"/>
          <w:sz w:val="24"/>
          <w:szCs w:val="24"/>
          <w:lang w:eastAsia="fr-FR"/>
        </w:rPr>
        <w:t xml:space="preserve"> en association à une chimiothérapie cytotoxique. Chez les patients atteints de LLC en rechute ou réfractaires, l'incidence des hépatites B de grade 3/4 (réactivation et primo-infection) a été de 2 % dans le groupe R-FC versus 0 % dans le groupe FC. Une progression du sarcome de Kaposi a été observée chez des patients ayant un sarcome de Kaposi préexistant et exposés au rituximab. Ces cas sont survenus dans des indications non approuvées et la majorité de ces patients étaient VIH-positif. </w:t>
      </w:r>
    </w:p>
    <w:p w:rsidR="00AE764E" w:rsidRPr="00A2611F" w:rsidRDefault="00AE764E" w:rsidP="00AE764E">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i/>
          <w:iCs/>
          <w:color w:val="000000"/>
          <w:sz w:val="24"/>
          <w:szCs w:val="24"/>
          <w:lang w:eastAsia="fr-FR"/>
        </w:rPr>
        <w:t>Effets indésirables hématologiques :</w:t>
      </w:r>
      <w:r w:rsidRPr="00A2611F">
        <w:rPr>
          <w:rFonts w:ascii="Times New Roman" w:eastAsia="Times New Roman" w:hAnsi="Times New Roman" w:cs="Times New Roman"/>
          <w:color w:val="000000"/>
          <w:sz w:val="24"/>
          <w:szCs w:val="24"/>
          <w:lang w:eastAsia="fr-FR"/>
        </w:rPr>
        <w:t xml:space="preserve"> </w:t>
      </w:r>
    </w:p>
    <w:p w:rsidR="00AE764E" w:rsidRPr="00A2611F" w:rsidRDefault="00AE764E" w:rsidP="00AE764E">
      <w:pPr>
        <w:spacing w:after="0" w:line="240" w:lineRule="auto"/>
        <w:ind w:left="720"/>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Lors des études cliniques avec </w:t>
      </w:r>
      <w:r>
        <w:rPr>
          <w:rFonts w:ascii="Times New Roman" w:eastAsia="Times New Roman" w:hAnsi="Times New Roman" w:cs="Times New Roman"/>
          <w:color w:val="000000"/>
          <w:sz w:val="24"/>
          <w:szCs w:val="24"/>
          <w:lang w:eastAsia="fr-FR"/>
        </w:rPr>
        <w:t xml:space="preserve">Rituximab </w:t>
      </w:r>
      <w:r w:rsidRPr="00A2611F">
        <w:rPr>
          <w:rFonts w:ascii="Times New Roman" w:eastAsia="Times New Roman" w:hAnsi="Times New Roman" w:cs="Times New Roman"/>
          <w:color w:val="000000"/>
          <w:sz w:val="24"/>
          <w:szCs w:val="24"/>
          <w:lang w:eastAsia="fr-FR"/>
        </w:rPr>
        <w:t xml:space="preserve"> en monothérapie pendant 4 semaines, des anomalies hématologiques, habituellement discrètes et réversibles, sont survenues chez une minorité de patients. Une neutropénie sévère (grade 3/4) a été rapportée chez 4,2 % des patients, une anémie chez 1,1 % des patients, et une thrombopénie chez 1,7 % des patients. Lors de la phase d'entretien par </w:t>
      </w:r>
      <w:r>
        <w:rPr>
          <w:rFonts w:ascii="Times New Roman" w:eastAsia="Times New Roman" w:hAnsi="Times New Roman" w:cs="Times New Roman"/>
          <w:color w:val="000000"/>
          <w:sz w:val="24"/>
          <w:szCs w:val="24"/>
          <w:lang w:eastAsia="fr-FR"/>
        </w:rPr>
        <w:t xml:space="preserve">Rituximab </w:t>
      </w:r>
      <w:r w:rsidRPr="00A2611F">
        <w:rPr>
          <w:rFonts w:ascii="Times New Roman" w:eastAsia="Times New Roman" w:hAnsi="Times New Roman" w:cs="Times New Roman"/>
          <w:color w:val="000000"/>
          <w:sz w:val="24"/>
          <w:szCs w:val="24"/>
          <w:lang w:eastAsia="fr-FR"/>
        </w:rPr>
        <w:t xml:space="preserve"> jusqu'à 2 ans, une leucopénie (5 % vs 2 %, de grade 3/4) et une neutropénie (10 % vs 4 %, de grade 3/4) ont été rapportées avec une incidence plus élevée comparée au groupe observation. L'incidence des thrombopénies était faible (&lt; 1 %, grade 3/4) et n'était pas différente </w:t>
      </w:r>
      <w:r w:rsidRPr="00A2611F">
        <w:rPr>
          <w:rFonts w:ascii="Times New Roman" w:eastAsia="Times New Roman" w:hAnsi="Times New Roman" w:cs="Times New Roman"/>
          <w:color w:val="000000"/>
          <w:sz w:val="24"/>
          <w:szCs w:val="24"/>
          <w:lang w:eastAsia="fr-FR"/>
        </w:rPr>
        <w:lastRenderedPageBreak/>
        <w:t xml:space="preserve">entre les groupes de traitement. Au cours du traitement, dans les études cliniques avec </w:t>
      </w:r>
      <w:r>
        <w:rPr>
          <w:rFonts w:ascii="Times New Roman" w:eastAsia="Times New Roman" w:hAnsi="Times New Roman" w:cs="Times New Roman"/>
          <w:color w:val="000000"/>
          <w:sz w:val="24"/>
          <w:szCs w:val="24"/>
          <w:lang w:eastAsia="fr-FR"/>
        </w:rPr>
        <w:t xml:space="preserve">Rituximab </w:t>
      </w:r>
      <w:r w:rsidRPr="00A2611F">
        <w:rPr>
          <w:rFonts w:ascii="Times New Roman" w:eastAsia="Times New Roman" w:hAnsi="Times New Roman" w:cs="Times New Roman"/>
          <w:color w:val="000000"/>
          <w:sz w:val="24"/>
          <w:szCs w:val="24"/>
          <w:lang w:eastAsia="fr-FR"/>
        </w:rPr>
        <w:t xml:space="preserve"> en association à une chimiothérapie, une leucopénie de grade 3/4 (R-CHOP 88 % vs CHOP 79 %, R-FC 23 % vs FC 12 %), une neutropénie de grade 3/4 (R-CVP 24 % vs CVP 14 % ; R-CHOP 97 % vs CHOP 88 %, R-FC 30 % vs FC 19 % chez les patients LLC non précédemment traités), une pancytopénie de grade 3/4 (R-FC 3 % vs FC 1 % chez les patients LLC non précédemment traités) ont été généralement rapportées avec des fréquences plus élevées comparées à la chimiothérapie seule. Cependant, l'incidence plus élevée de neutropénie chez les patients traités avec </w:t>
      </w:r>
      <w:r>
        <w:rPr>
          <w:rFonts w:ascii="Times New Roman" w:eastAsia="Times New Roman" w:hAnsi="Times New Roman" w:cs="Times New Roman"/>
          <w:color w:val="000000"/>
          <w:sz w:val="24"/>
          <w:szCs w:val="24"/>
          <w:lang w:eastAsia="fr-FR"/>
        </w:rPr>
        <w:t xml:space="preserve">Rituximab </w:t>
      </w:r>
      <w:r w:rsidRPr="00A2611F">
        <w:rPr>
          <w:rFonts w:ascii="Times New Roman" w:eastAsia="Times New Roman" w:hAnsi="Times New Roman" w:cs="Times New Roman"/>
          <w:color w:val="000000"/>
          <w:sz w:val="24"/>
          <w:szCs w:val="24"/>
          <w:lang w:eastAsia="fr-FR"/>
        </w:rPr>
        <w:t xml:space="preserve"> et une chimiothérapie n'était pas associée à une incidence plus élevée d'infections et d'infestations comparée aux patients traités avec une chimiothérapie seule. Les études chez les patients LLC non précédemment traités et en rechute ou réfractaires ont mis en évidence, chez au maximum 25 % des patients traités par R-FC, une neutropénie prolongée (définie par un nombre de neutrophiles restant inférieur à 1 x 10</w:t>
      </w:r>
      <w:r w:rsidRPr="00A2611F">
        <w:rPr>
          <w:rFonts w:ascii="Verdana" w:eastAsia="Times New Roman" w:hAnsi="Verdana" w:cs="Times New Roman"/>
          <w:color w:val="000000"/>
          <w:sz w:val="20"/>
          <w:szCs w:val="20"/>
          <w:vertAlign w:val="superscript"/>
          <w:lang w:eastAsia="fr-FR"/>
        </w:rPr>
        <w:t>9</w:t>
      </w:r>
      <w:r w:rsidRPr="00A2611F">
        <w:rPr>
          <w:rFonts w:ascii="Times New Roman" w:eastAsia="Times New Roman" w:hAnsi="Times New Roman" w:cs="Times New Roman"/>
          <w:color w:val="000000"/>
          <w:sz w:val="24"/>
          <w:szCs w:val="24"/>
          <w:lang w:eastAsia="fr-FR"/>
        </w:rPr>
        <w:t>/l entre les 24</w:t>
      </w:r>
      <w:r w:rsidRPr="00A2611F">
        <w:rPr>
          <w:rFonts w:ascii="Verdana" w:eastAsia="Times New Roman" w:hAnsi="Verdana" w:cs="Times New Roman"/>
          <w:color w:val="000000"/>
          <w:sz w:val="20"/>
          <w:szCs w:val="20"/>
          <w:vertAlign w:val="superscript"/>
          <w:lang w:eastAsia="fr-FR"/>
        </w:rPr>
        <w:t>e</w:t>
      </w:r>
      <w:r w:rsidRPr="00A2611F">
        <w:rPr>
          <w:rFonts w:ascii="Times New Roman" w:eastAsia="Times New Roman" w:hAnsi="Times New Roman" w:cs="Times New Roman"/>
          <w:color w:val="000000"/>
          <w:sz w:val="24"/>
          <w:szCs w:val="24"/>
          <w:lang w:eastAsia="fr-FR"/>
        </w:rPr>
        <w:t xml:space="preserve"> et 42</w:t>
      </w:r>
      <w:r w:rsidRPr="00A2611F">
        <w:rPr>
          <w:rFonts w:ascii="Verdana" w:eastAsia="Times New Roman" w:hAnsi="Verdana" w:cs="Times New Roman"/>
          <w:color w:val="000000"/>
          <w:sz w:val="20"/>
          <w:szCs w:val="20"/>
          <w:vertAlign w:val="superscript"/>
          <w:lang w:eastAsia="fr-FR"/>
        </w:rPr>
        <w:t>e</w:t>
      </w:r>
      <w:r w:rsidRPr="00A2611F">
        <w:rPr>
          <w:rFonts w:ascii="Times New Roman" w:eastAsia="Times New Roman" w:hAnsi="Times New Roman" w:cs="Times New Roman"/>
          <w:color w:val="000000"/>
          <w:sz w:val="24"/>
          <w:szCs w:val="24"/>
          <w:lang w:eastAsia="fr-FR"/>
        </w:rPr>
        <w:t xml:space="preserve"> jours suivant la dernière perfusion) ou ayant un délai de survenue tardif (défini par un nombre de neutrophiles restant inférieur à 1 x 10</w:t>
      </w:r>
      <w:r w:rsidRPr="00A2611F">
        <w:rPr>
          <w:rFonts w:ascii="Verdana" w:eastAsia="Times New Roman" w:hAnsi="Verdana" w:cs="Times New Roman"/>
          <w:color w:val="000000"/>
          <w:sz w:val="20"/>
          <w:szCs w:val="20"/>
          <w:vertAlign w:val="superscript"/>
          <w:lang w:eastAsia="fr-FR"/>
        </w:rPr>
        <w:t>9</w:t>
      </w:r>
      <w:r w:rsidRPr="00A2611F">
        <w:rPr>
          <w:rFonts w:ascii="Times New Roman" w:eastAsia="Times New Roman" w:hAnsi="Times New Roman" w:cs="Times New Roman"/>
          <w:color w:val="000000"/>
          <w:sz w:val="24"/>
          <w:szCs w:val="24"/>
          <w:lang w:eastAsia="fr-FR"/>
        </w:rPr>
        <w:t xml:space="preserve">/l plus de 42 jours après la dernière perfusion chez des patients n'ayant pas précédemment présenté de neutropénie prolongée ou ayant présenté une neutropénie normalisée en moins de 42 jours) après un traitement par </w:t>
      </w:r>
      <w:r>
        <w:rPr>
          <w:rFonts w:ascii="Times New Roman" w:eastAsia="Times New Roman" w:hAnsi="Times New Roman" w:cs="Times New Roman"/>
          <w:color w:val="000000"/>
          <w:sz w:val="24"/>
          <w:szCs w:val="24"/>
          <w:lang w:eastAsia="fr-FR"/>
        </w:rPr>
        <w:t xml:space="preserve">Rituximab </w:t>
      </w:r>
      <w:r w:rsidRPr="00A2611F">
        <w:rPr>
          <w:rFonts w:ascii="Times New Roman" w:eastAsia="Times New Roman" w:hAnsi="Times New Roman" w:cs="Times New Roman"/>
          <w:color w:val="000000"/>
          <w:sz w:val="24"/>
          <w:szCs w:val="24"/>
          <w:lang w:eastAsia="fr-FR"/>
        </w:rPr>
        <w:t xml:space="preserve"> associé à FC. Aucune différence n'a été rapportée dans l'incidence des anémies. Des cas de neutropénies tardives sont survenus plus de quatre semaines après la dernière perfusion de </w:t>
      </w:r>
      <w:proofErr w:type="gramStart"/>
      <w:r>
        <w:rPr>
          <w:rFonts w:ascii="Times New Roman" w:eastAsia="Times New Roman" w:hAnsi="Times New Roman" w:cs="Times New Roman"/>
          <w:color w:val="000000"/>
          <w:sz w:val="24"/>
          <w:szCs w:val="24"/>
          <w:lang w:eastAsia="fr-FR"/>
        </w:rPr>
        <w:t xml:space="preserve">Rituximab </w:t>
      </w:r>
      <w:r w:rsidRPr="00A2611F">
        <w:rPr>
          <w:rFonts w:ascii="Times New Roman" w:eastAsia="Times New Roman" w:hAnsi="Times New Roman" w:cs="Times New Roman"/>
          <w:color w:val="000000"/>
          <w:sz w:val="24"/>
          <w:szCs w:val="24"/>
          <w:lang w:eastAsia="fr-FR"/>
        </w:rPr>
        <w:t>.</w:t>
      </w:r>
      <w:proofErr w:type="gramEnd"/>
      <w:r w:rsidRPr="00A2611F">
        <w:rPr>
          <w:rFonts w:ascii="Times New Roman" w:eastAsia="Times New Roman" w:hAnsi="Times New Roman" w:cs="Times New Roman"/>
          <w:color w:val="000000"/>
          <w:sz w:val="24"/>
          <w:szCs w:val="24"/>
          <w:lang w:eastAsia="fr-FR"/>
        </w:rPr>
        <w:t xml:space="preserve"> Dans l'étude en première ligne de traitement dans la LLC, les patients ayant un stade C de Binet dans le groupe R-FC ont présenté plus d'effets indésirables que ceux du groupe FC (R-FC 83 % vs FC 71 %). Dans l'étude LLC en rechute ou réfractaire, des thrombopénies de grade 3/4 ont été rapportées chez 11 % des patients du groupe R-FC, comparées à 9 % des patients du groupe FC. </w:t>
      </w:r>
    </w:p>
    <w:p w:rsidR="00AE764E" w:rsidRPr="00A2611F" w:rsidRDefault="00AE764E" w:rsidP="00AE764E">
      <w:pPr>
        <w:spacing w:after="0" w:line="240" w:lineRule="auto"/>
        <w:ind w:left="720"/>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Dans les études avec </w:t>
      </w:r>
      <w:r>
        <w:rPr>
          <w:rFonts w:ascii="Times New Roman" w:eastAsia="Times New Roman" w:hAnsi="Times New Roman" w:cs="Times New Roman"/>
          <w:color w:val="000000"/>
          <w:sz w:val="24"/>
          <w:szCs w:val="24"/>
          <w:lang w:eastAsia="fr-FR"/>
        </w:rPr>
        <w:t xml:space="preserve">Rituximab </w:t>
      </w:r>
      <w:r w:rsidRPr="00A2611F">
        <w:rPr>
          <w:rFonts w:ascii="Times New Roman" w:eastAsia="Times New Roman" w:hAnsi="Times New Roman" w:cs="Times New Roman"/>
          <w:color w:val="000000"/>
          <w:sz w:val="24"/>
          <w:szCs w:val="24"/>
          <w:lang w:eastAsia="fr-FR"/>
        </w:rPr>
        <w:t xml:space="preserve"> chez des patients atteints de macroglobulinémie de Waldenström, des augmentations transitoires des taux sériques d'IgM, qui peuvent être associées à un syndrome d'hyperviscosité, ont été observées après l'initiation du traitement. L'augmentation transitoire des IgM est en général revenue à un taux basal dans les quatre mois. </w:t>
      </w:r>
    </w:p>
    <w:p w:rsidR="00AE764E" w:rsidRPr="00A2611F" w:rsidRDefault="00AE764E" w:rsidP="00AE764E">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i/>
          <w:iCs/>
          <w:color w:val="000000"/>
          <w:sz w:val="24"/>
          <w:szCs w:val="24"/>
          <w:lang w:eastAsia="fr-FR"/>
        </w:rPr>
        <w:t>Réactions cardiovasculaires :</w:t>
      </w:r>
      <w:r w:rsidRPr="00A2611F">
        <w:rPr>
          <w:rFonts w:ascii="Times New Roman" w:eastAsia="Times New Roman" w:hAnsi="Times New Roman" w:cs="Times New Roman"/>
          <w:color w:val="000000"/>
          <w:sz w:val="24"/>
          <w:szCs w:val="24"/>
          <w:lang w:eastAsia="fr-FR"/>
        </w:rPr>
        <w:t xml:space="preserve"> </w:t>
      </w:r>
    </w:p>
    <w:p w:rsidR="00AE764E" w:rsidRPr="00A2611F" w:rsidRDefault="00AE764E" w:rsidP="00AE764E">
      <w:pPr>
        <w:spacing w:after="0" w:line="240" w:lineRule="auto"/>
        <w:ind w:left="720"/>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Lors des études cliniques avec </w:t>
      </w:r>
      <w:r>
        <w:rPr>
          <w:rFonts w:ascii="Times New Roman" w:eastAsia="Times New Roman" w:hAnsi="Times New Roman" w:cs="Times New Roman"/>
          <w:color w:val="000000"/>
          <w:sz w:val="24"/>
          <w:szCs w:val="24"/>
          <w:lang w:eastAsia="fr-FR"/>
        </w:rPr>
        <w:t xml:space="preserve">Rituximab </w:t>
      </w:r>
      <w:r w:rsidRPr="00A2611F">
        <w:rPr>
          <w:rFonts w:ascii="Times New Roman" w:eastAsia="Times New Roman" w:hAnsi="Times New Roman" w:cs="Times New Roman"/>
          <w:color w:val="000000"/>
          <w:sz w:val="24"/>
          <w:szCs w:val="24"/>
          <w:lang w:eastAsia="fr-FR"/>
        </w:rPr>
        <w:t xml:space="preserve"> en monothérapie, des réactions cardiovasculaires ont été rapportées chez 18,8 % des patients avec, comme événements le plus fréquemment rapportés, une hypotension et une hypertension. Des arythmies de grade 3 ou 4 (incluant des tachycardies ventriculaires et supraventriculaires) et des angines de poitrine ont été rapportées lors de la perfusion. Lors du traitement d'entretien, l'incidence des troubles cardiaques de grade 3/4 a été comparable entre les patients traités avec </w:t>
      </w:r>
      <w:r>
        <w:rPr>
          <w:rFonts w:ascii="Times New Roman" w:eastAsia="Times New Roman" w:hAnsi="Times New Roman" w:cs="Times New Roman"/>
          <w:color w:val="000000"/>
          <w:sz w:val="24"/>
          <w:szCs w:val="24"/>
          <w:lang w:eastAsia="fr-FR"/>
        </w:rPr>
        <w:t xml:space="preserve">Rituximab </w:t>
      </w:r>
      <w:r w:rsidRPr="00A2611F">
        <w:rPr>
          <w:rFonts w:ascii="Times New Roman" w:eastAsia="Times New Roman" w:hAnsi="Times New Roman" w:cs="Times New Roman"/>
          <w:color w:val="000000"/>
          <w:sz w:val="24"/>
          <w:szCs w:val="24"/>
          <w:lang w:eastAsia="fr-FR"/>
        </w:rPr>
        <w:t xml:space="preserve"> et le groupe observation. Des événements cardiaques ont été rapportés comme événements indésirables graves (incluant fibrillation auriculaire, infarctus du myocarde, insuffisance ventriculaire gauche, ischémie cardiaque) chez 3 % des patients traités avec </w:t>
      </w:r>
      <w:r>
        <w:rPr>
          <w:rFonts w:ascii="Times New Roman" w:eastAsia="Times New Roman" w:hAnsi="Times New Roman" w:cs="Times New Roman"/>
          <w:color w:val="000000"/>
          <w:sz w:val="24"/>
          <w:szCs w:val="24"/>
          <w:lang w:eastAsia="fr-FR"/>
        </w:rPr>
        <w:t xml:space="preserve">Rituximab </w:t>
      </w:r>
      <w:r w:rsidRPr="00A2611F">
        <w:rPr>
          <w:rFonts w:ascii="Times New Roman" w:eastAsia="Times New Roman" w:hAnsi="Times New Roman" w:cs="Times New Roman"/>
          <w:color w:val="000000"/>
          <w:sz w:val="24"/>
          <w:szCs w:val="24"/>
          <w:lang w:eastAsia="fr-FR"/>
        </w:rPr>
        <w:t xml:space="preserve"> comparés à moins de 1 % dans le groupe observation. Lors des études évaluant </w:t>
      </w:r>
      <w:r>
        <w:rPr>
          <w:rFonts w:ascii="Times New Roman" w:eastAsia="Times New Roman" w:hAnsi="Times New Roman" w:cs="Times New Roman"/>
          <w:color w:val="000000"/>
          <w:sz w:val="24"/>
          <w:szCs w:val="24"/>
          <w:lang w:eastAsia="fr-FR"/>
        </w:rPr>
        <w:t xml:space="preserve">Rituximab </w:t>
      </w:r>
      <w:r w:rsidRPr="00A2611F">
        <w:rPr>
          <w:rFonts w:ascii="Times New Roman" w:eastAsia="Times New Roman" w:hAnsi="Times New Roman" w:cs="Times New Roman"/>
          <w:color w:val="000000"/>
          <w:sz w:val="24"/>
          <w:szCs w:val="24"/>
          <w:lang w:eastAsia="fr-FR"/>
        </w:rPr>
        <w:t xml:space="preserve"> en association à une chimiothérapie, l'incidence des arythmies de grade 3 à 4, principalement des arythmies supraventriculaires telles que tachycardie et flutter/fibrillation auriculaire, a été plus élevée dans le groupe R-CHOP (14 patients, 6,9 %) que dans le groupe CHOP (3 patients, 1,5 %). Toutes ces arythmies étaient survenues soit pendant la perfusion de </w:t>
      </w:r>
      <w:r>
        <w:rPr>
          <w:rFonts w:ascii="Times New Roman" w:eastAsia="Times New Roman" w:hAnsi="Times New Roman" w:cs="Times New Roman"/>
          <w:color w:val="000000"/>
          <w:sz w:val="24"/>
          <w:szCs w:val="24"/>
          <w:lang w:eastAsia="fr-FR"/>
        </w:rPr>
        <w:t xml:space="preserve">Rituximab </w:t>
      </w:r>
      <w:r w:rsidRPr="00A2611F">
        <w:rPr>
          <w:rFonts w:ascii="Times New Roman" w:eastAsia="Times New Roman" w:hAnsi="Times New Roman" w:cs="Times New Roman"/>
          <w:color w:val="000000"/>
          <w:sz w:val="24"/>
          <w:szCs w:val="24"/>
          <w:lang w:eastAsia="fr-FR"/>
        </w:rPr>
        <w:t xml:space="preserve"> soit étaient associées à des facteurs de prédisposition tels que fièvre, infections, infarctus aigu du myocarde ou à des pathologies respiratoires et cardiovasculaires préexistantes. Aucune différence entre les groupes R-CHOP et CHOP n'a été observée en ce qui concerne l'incidence des </w:t>
      </w:r>
      <w:r w:rsidRPr="00A2611F">
        <w:rPr>
          <w:rFonts w:ascii="Times New Roman" w:eastAsia="Times New Roman" w:hAnsi="Times New Roman" w:cs="Times New Roman"/>
          <w:color w:val="000000"/>
          <w:sz w:val="24"/>
          <w:szCs w:val="24"/>
          <w:lang w:eastAsia="fr-FR"/>
        </w:rPr>
        <w:lastRenderedPageBreak/>
        <w:t xml:space="preserve">autres événements cardiaques de grade 3 à 4 incluant : insuffisance cardiaque, myocardiopathie et manifestations de coronaropathie. Dans la LLC, l'incidence globale des troubles cardiaques de grade 3 et 4 était faible dans l'étude en première ligne (R-FC 4 % vs FC 3 %) et dans celle en rechute ou réfractaire (R-FC 4 % vs FC 4 %). </w:t>
      </w:r>
    </w:p>
    <w:p w:rsidR="00AE764E" w:rsidRPr="00A2611F" w:rsidRDefault="00AE764E" w:rsidP="00AE764E">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i/>
          <w:iCs/>
          <w:color w:val="000000"/>
          <w:sz w:val="24"/>
          <w:szCs w:val="24"/>
          <w:lang w:eastAsia="fr-FR"/>
        </w:rPr>
        <w:t>Système respiratoire :</w:t>
      </w:r>
      <w:r w:rsidRPr="00A2611F">
        <w:rPr>
          <w:rFonts w:ascii="Times New Roman" w:eastAsia="Times New Roman" w:hAnsi="Times New Roman" w:cs="Times New Roman"/>
          <w:color w:val="000000"/>
          <w:sz w:val="24"/>
          <w:szCs w:val="24"/>
          <w:lang w:eastAsia="fr-FR"/>
        </w:rPr>
        <w:t xml:space="preserve"> </w:t>
      </w:r>
    </w:p>
    <w:p w:rsidR="00AE764E" w:rsidRPr="00A2611F" w:rsidRDefault="00AE764E" w:rsidP="00AE764E">
      <w:pPr>
        <w:spacing w:after="0" w:line="240" w:lineRule="auto"/>
        <w:ind w:left="720"/>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Des cas de maladie interstitielle pulmonaire, dont certains d'issue fatale, ont été rapportés. </w:t>
      </w:r>
    </w:p>
    <w:p w:rsidR="00AE764E" w:rsidRPr="00A2611F" w:rsidRDefault="00AE764E" w:rsidP="00AE764E">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i/>
          <w:iCs/>
          <w:color w:val="000000"/>
          <w:sz w:val="24"/>
          <w:szCs w:val="24"/>
          <w:lang w:eastAsia="fr-FR"/>
        </w:rPr>
        <w:t xml:space="preserve">Événements neurologiques : </w:t>
      </w:r>
    </w:p>
    <w:p w:rsidR="00AE764E" w:rsidRPr="00A2611F" w:rsidRDefault="00AE764E" w:rsidP="00AE764E">
      <w:pPr>
        <w:spacing w:after="0" w:line="240" w:lineRule="auto"/>
        <w:ind w:left="720"/>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Pendant la période de traitement, 4 patients (2 %) du groupe R-CHOP ayant tous des facteurs de risque cardiovasculaire ont présenté des accidents vasculaires cérébraux thromboemboliques pendant le premier cycle de traitement. Aucune différence n'a été observée entre les deux groupes en ce qui concerne l'incidence des autres événements thromboemboliques. A contrario, 3 patients (1,5 %) du groupe CHOP ont présenté des événements vasculaires cérébraux qui se sont tous produits pendant la période de suivi. Dans la LLC, l'incidence globale des troubles du système nerveux de grade 3 et 4 était faible dans l'étude en première ligne (R-FC 4 % vs FC 4 %) et dans celle en rechute ou réfractaire (R-FC 3 % vs FC 3 %). </w:t>
      </w:r>
    </w:p>
    <w:p w:rsidR="00AE764E" w:rsidRPr="00A2611F" w:rsidRDefault="00AE764E" w:rsidP="00AE764E">
      <w:pPr>
        <w:spacing w:after="0" w:line="240" w:lineRule="auto"/>
        <w:ind w:left="720"/>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Des cas de syndrome d'encéphalopathie postérieure réversible (SEPR)/syndrome de leucoencéphalopathie postérieure réversible (SLPR) ont été rapportés. Les signes et symptômes comprenaient des troubles visuels, céphalées, crises épileptiques et altération mentale, avec ou sans hypertension associée. Un diagnostic de SEPR/SLPR nécessite une confirmation par imagerie cérébrale. Les cas rapportés présentaient des facteurs de risque connus de SEPR/SLPR dont la maladie sous-jacente des patients, l'hypertension, le traitement immunosuppresseur et/ou la chimiothérapie. </w:t>
      </w:r>
    </w:p>
    <w:p w:rsidR="00AE764E" w:rsidRPr="00A2611F" w:rsidRDefault="00AE764E" w:rsidP="00AE764E">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i/>
          <w:iCs/>
          <w:color w:val="000000"/>
          <w:sz w:val="24"/>
          <w:szCs w:val="24"/>
          <w:lang w:eastAsia="fr-FR"/>
        </w:rPr>
        <w:t>Affections gastro-intestinales :</w:t>
      </w:r>
      <w:r w:rsidRPr="00A2611F">
        <w:rPr>
          <w:rFonts w:ascii="Times New Roman" w:eastAsia="Times New Roman" w:hAnsi="Times New Roman" w:cs="Times New Roman"/>
          <w:color w:val="000000"/>
          <w:sz w:val="24"/>
          <w:szCs w:val="24"/>
          <w:lang w:eastAsia="fr-FR"/>
        </w:rPr>
        <w:t xml:space="preserve"> </w:t>
      </w:r>
    </w:p>
    <w:p w:rsidR="00AE764E" w:rsidRPr="00A2611F" w:rsidRDefault="00AE764E" w:rsidP="00AE764E">
      <w:pPr>
        <w:spacing w:after="0" w:line="240" w:lineRule="auto"/>
        <w:ind w:left="720"/>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Des cas de perforation gastro-intestinale, conduisant dans certains cas au décès, ont été observés chez des patients recevant </w:t>
      </w:r>
      <w:r>
        <w:rPr>
          <w:rFonts w:ascii="Times New Roman" w:eastAsia="Times New Roman" w:hAnsi="Times New Roman" w:cs="Times New Roman"/>
          <w:color w:val="000000"/>
          <w:sz w:val="24"/>
          <w:szCs w:val="24"/>
          <w:lang w:eastAsia="fr-FR"/>
        </w:rPr>
        <w:t xml:space="preserve">Rituximab </w:t>
      </w:r>
      <w:r w:rsidRPr="00A2611F">
        <w:rPr>
          <w:rFonts w:ascii="Times New Roman" w:eastAsia="Times New Roman" w:hAnsi="Times New Roman" w:cs="Times New Roman"/>
          <w:color w:val="000000"/>
          <w:sz w:val="24"/>
          <w:szCs w:val="24"/>
          <w:lang w:eastAsia="fr-FR"/>
        </w:rPr>
        <w:t xml:space="preserve"> pour le traitement d'un lymphome non hodgkinien. Dans la majorité de ces cas, </w:t>
      </w:r>
      <w:r>
        <w:rPr>
          <w:rFonts w:ascii="Times New Roman" w:eastAsia="Times New Roman" w:hAnsi="Times New Roman" w:cs="Times New Roman"/>
          <w:color w:val="000000"/>
          <w:sz w:val="24"/>
          <w:szCs w:val="24"/>
          <w:lang w:eastAsia="fr-FR"/>
        </w:rPr>
        <w:t xml:space="preserve">Rituximab </w:t>
      </w:r>
      <w:r w:rsidRPr="00A2611F">
        <w:rPr>
          <w:rFonts w:ascii="Times New Roman" w:eastAsia="Times New Roman" w:hAnsi="Times New Roman" w:cs="Times New Roman"/>
          <w:color w:val="000000"/>
          <w:sz w:val="24"/>
          <w:szCs w:val="24"/>
          <w:lang w:eastAsia="fr-FR"/>
        </w:rPr>
        <w:t xml:space="preserve"> était associé à une chimiothérapie. </w:t>
      </w:r>
    </w:p>
    <w:p w:rsidR="00AE764E" w:rsidRPr="00A2611F" w:rsidRDefault="00AE764E" w:rsidP="00AE764E">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i/>
          <w:iCs/>
          <w:color w:val="000000"/>
          <w:sz w:val="24"/>
          <w:szCs w:val="24"/>
          <w:lang w:eastAsia="fr-FR"/>
        </w:rPr>
        <w:t>Taux sériques des IgG :</w:t>
      </w:r>
      <w:r w:rsidRPr="00A2611F">
        <w:rPr>
          <w:rFonts w:ascii="Times New Roman" w:eastAsia="Times New Roman" w:hAnsi="Times New Roman" w:cs="Times New Roman"/>
          <w:color w:val="000000"/>
          <w:sz w:val="24"/>
          <w:szCs w:val="24"/>
          <w:lang w:eastAsia="fr-FR"/>
        </w:rPr>
        <w:t xml:space="preserve"> </w:t>
      </w:r>
    </w:p>
    <w:p w:rsidR="00AE764E" w:rsidRPr="00A2611F" w:rsidRDefault="00AE764E" w:rsidP="00AE764E">
      <w:pPr>
        <w:spacing w:after="0" w:line="240" w:lineRule="auto"/>
        <w:ind w:left="720"/>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Dans les études cliniques évaluant </w:t>
      </w:r>
      <w:r>
        <w:rPr>
          <w:rFonts w:ascii="Times New Roman" w:eastAsia="Times New Roman" w:hAnsi="Times New Roman" w:cs="Times New Roman"/>
          <w:color w:val="000000"/>
          <w:sz w:val="24"/>
          <w:szCs w:val="24"/>
          <w:lang w:eastAsia="fr-FR"/>
        </w:rPr>
        <w:t xml:space="preserve">Rituximab </w:t>
      </w:r>
      <w:r w:rsidRPr="00A2611F">
        <w:rPr>
          <w:rFonts w:ascii="Times New Roman" w:eastAsia="Times New Roman" w:hAnsi="Times New Roman" w:cs="Times New Roman"/>
          <w:color w:val="000000"/>
          <w:sz w:val="24"/>
          <w:szCs w:val="24"/>
          <w:lang w:eastAsia="fr-FR"/>
        </w:rPr>
        <w:t xml:space="preserve"> en traitement d'entretien dans le lymphome folliculaire réfractaire ou en rechute, les taux sériques médians d'IgG étaient en dessous de la limite inférieure de la normale (&lt; 7 g/l) après le traitement d'induction dans les deux groupes observation et </w:t>
      </w:r>
      <w:proofErr w:type="gramStart"/>
      <w:r>
        <w:rPr>
          <w:rFonts w:ascii="Times New Roman" w:eastAsia="Times New Roman" w:hAnsi="Times New Roman" w:cs="Times New Roman"/>
          <w:color w:val="000000"/>
          <w:sz w:val="24"/>
          <w:szCs w:val="24"/>
          <w:lang w:eastAsia="fr-FR"/>
        </w:rPr>
        <w:t xml:space="preserve">Rituximab </w:t>
      </w:r>
      <w:r w:rsidRPr="00A2611F">
        <w:rPr>
          <w:rFonts w:ascii="Times New Roman" w:eastAsia="Times New Roman" w:hAnsi="Times New Roman" w:cs="Times New Roman"/>
          <w:color w:val="000000"/>
          <w:sz w:val="24"/>
          <w:szCs w:val="24"/>
          <w:lang w:eastAsia="fr-FR"/>
        </w:rPr>
        <w:t>.</w:t>
      </w:r>
      <w:proofErr w:type="gramEnd"/>
      <w:r w:rsidRPr="00A2611F">
        <w:rPr>
          <w:rFonts w:ascii="Times New Roman" w:eastAsia="Times New Roman" w:hAnsi="Times New Roman" w:cs="Times New Roman"/>
          <w:color w:val="000000"/>
          <w:sz w:val="24"/>
          <w:szCs w:val="24"/>
          <w:lang w:eastAsia="fr-FR"/>
        </w:rPr>
        <w:t xml:space="preserve"> Dans le groupe observation, le taux sérique médian des IgG est ensuite monté au-dessus de la limite inférieure de la normale, alors qu'il est demeuré constant dans le groupe </w:t>
      </w:r>
      <w:proofErr w:type="gramStart"/>
      <w:r>
        <w:rPr>
          <w:rFonts w:ascii="Times New Roman" w:eastAsia="Times New Roman" w:hAnsi="Times New Roman" w:cs="Times New Roman"/>
          <w:color w:val="000000"/>
          <w:sz w:val="24"/>
          <w:szCs w:val="24"/>
          <w:lang w:eastAsia="fr-FR"/>
        </w:rPr>
        <w:t xml:space="preserve">Rituximab </w:t>
      </w:r>
      <w:r w:rsidRPr="00A2611F">
        <w:rPr>
          <w:rFonts w:ascii="Times New Roman" w:eastAsia="Times New Roman" w:hAnsi="Times New Roman" w:cs="Times New Roman"/>
          <w:color w:val="000000"/>
          <w:sz w:val="24"/>
          <w:szCs w:val="24"/>
          <w:lang w:eastAsia="fr-FR"/>
        </w:rPr>
        <w:t>.</w:t>
      </w:r>
      <w:proofErr w:type="gramEnd"/>
      <w:r w:rsidRPr="00A2611F">
        <w:rPr>
          <w:rFonts w:ascii="Times New Roman" w:eastAsia="Times New Roman" w:hAnsi="Times New Roman" w:cs="Times New Roman"/>
          <w:color w:val="000000"/>
          <w:sz w:val="24"/>
          <w:szCs w:val="24"/>
          <w:lang w:eastAsia="fr-FR"/>
        </w:rPr>
        <w:t xml:space="preserve"> La proportion de patients présentant des taux sériques d'IgG en dessous de la limite inférieure de la normale était d'environ 60 % durant les 2 ans de traitement dans le groupe traité par </w:t>
      </w:r>
      <w:proofErr w:type="gramStart"/>
      <w:r>
        <w:rPr>
          <w:rFonts w:ascii="Times New Roman" w:eastAsia="Times New Roman" w:hAnsi="Times New Roman" w:cs="Times New Roman"/>
          <w:color w:val="000000"/>
          <w:sz w:val="24"/>
          <w:szCs w:val="24"/>
          <w:lang w:eastAsia="fr-FR"/>
        </w:rPr>
        <w:t xml:space="preserve">Rituximab </w:t>
      </w:r>
      <w:r w:rsidRPr="00A2611F">
        <w:rPr>
          <w:rFonts w:ascii="Times New Roman" w:eastAsia="Times New Roman" w:hAnsi="Times New Roman" w:cs="Times New Roman"/>
          <w:color w:val="000000"/>
          <w:sz w:val="24"/>
          <w:szCs w:val="24"/>
          <w:lang w:eastAsia="fr-FR"/>
        </w:rPr>
        <w:t>,</w:t>
      </w:r>
      <w:proofErr w:type="gramEnd"/>
      <w:r w:rsidRPr="00A2611F">
        <w:rPr>
          <w:rFonts w:ascii="Times New Roman" w:eastAsia="Times New Roman" w:hAnsi="Times New Roman" w:cs="Times New Roman"/>
          <w:color w:val="000000"/>
          <w:sz w:val="24"/>
          <w:szCs w:val="24"/>
          <w:lang w:eastAsia="fr-FR"/>
        </w:rPr>
        <w:t xml:space="preserve"> alors qu'elle a diminué dans le groupe observation (36 % après 2 ans). </w:t>
      </w:r>
    </w:p>
    <w:p w:rsidR="00AE764E" w:rsidRPr="00A2611F" w:rsidRDefault="00AE764E" w:rsidP="00AE764E">
      <w:pPr>
        <w:spacing w:after="0" w:line="240" w:lineRule="auto"/>
        <w:ind w:left="720"/>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Un petit nombre de cas d'hypogammaglobulinémie rapportés de manière spontanée ou issus de la littérature a été observé chez des enfants traités par </w:t>
      </w:r>
      <w:proofErr w:type="gramStart"/>
      <w:r>
        <w:rPr>
          <w:rFonts w:ascii="Times New Roman" w:eastAsia="Times New Roman" w:hAnsi="Times New Roman" w:cs="Times New Roman"/>
          <w:color w:val="000000"/>
          <w:sz w:val="24"/>
          <w:szCs w:val="24"/>
          <w:lang w:eastAsia="fr-FR"/>
        </w:rPr>
        <w:t xml:space="preserve">Rituximab </w:t>
      </w:r>
      <w:r w:rsidRPr="00A2611F">
        <w:rPr>
          <w:rFonts w:ascii="Times New Roman" w:eastAsia="Times New Roman" w:hAnsi="Times New Roman" w:cs="Times New Roman"/>
          <w:color w:val="000000"/>
          <w:sz w:val="24"/>
          <w:szCs w:val="24"/>
          <w:lang w:eastAsia="fr-FR"/>
        </w:rPr>
        <w:t>,</w:t>
      </w:r>
      <w:proofErr w:type="gramEnd"/>
      <w:r w:rsidRPr="00A2611F">
        <w:rPr>
          <w:rFonts w:ascii="Times New Roman" w:eastAsia="Times New Roman" w:hAnsi="Times New Roman" w:cs="Times New Roman"/>
          <w:color w:val="000000"/>
          <w:sz w:val="24"/>
          <w:szCs w:val="24"/>
          <w:lang w:eastAsia="fr-FR"/>
        </w:rPr>
        <w:t xml:space="preserve"> dans certains cas sévères et nécessitant un traitement de substitution à long terme par immunoglobulines. Les conséquences de la déplétion en lymphocytes B à long terme chez les enfants ne sont pas connues. </w:t>
      </w:r>
    </w:p>
    <w:p w:rsidR="00AE764E" w:rsidRPr="00A2611F" w:rsidRDefault="00AE764E" w:rsidP="00AE764E">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i/>
          <w:iCs/>
          <w:color w:val="000000"/>
          <w:sz w:val="24"/>
          <w:szCs w:val="24"/>
          <w:lang w:eastAsia="fr-FR"/>
        </w:rPr>
        <w:t>Affections de la peau et du tissu sous-cutané :</w:t>
      </w:r>
      <w:r w:rsidRPr="00A2611F">
        <w:rPr>
          <w:rFonts w:ascii="Times New Roman" w:eastAsia="Times New Roman" w:hAnsi="Times New Roman" w:cs="Times New Roman"/>
          <w:color w:val="000000"/>
          <w:sz w:val="24"/>
          <w:szCs w:val="24"/>
          <w:lang w:eastAsia="fr-FR"/>
        </w:rPr>
        <w:t xml:space="preserve"> </w:t>
      </w:r>
    </w:p>
    <w:p w:rsidR="00AE764E" w:rsidRPr="00A2611F" w:rsidRDefault="00AE764E" w:rsidP="00AE764E">
      <w:pPr>
        <w:spacing w:after="0" w:line="240" w:lineRule="auto"/>
        <w:ind w:left="720"/>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Des cas de syndrome de Lyell (nécrolyse épidermique toxique) et de syndrome de Stevens-Johnson, dont certains d'issue fatale, ont été très rarement rapportés. </w:t>
      </w:r>
    </w:p>
    <w:p w:rsidR="00AE764E" w:rsidRPr="00A2611F" w:rsidRDefault="00AE764E" w:rsidP="00AE764E">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i/>
          <w:iCs/>
          <w:color w:val="000000"/>
          <w:sz w:val="24"/>
          <w:szCs w:val="24"/>
          <w:lang w:eastAsia="fr-FR"/>
        </w:rPr>
        <w:t xml:space="preserve">Populations particulières de patients - </w:t>
      </w:r>
      <w:r>
        <w:rPr>
          <w:rFonts w:ascii="Times New Roman" w:eastAsia="Times New Roman" w:hAnsi="Times New Roman" w:cs="Times New Roman"/>
          <w:i/>
          <w:iCs/>
          <w:color w:val="000000"/>
          <w:sz w:val="24"/>
          <w:szCs w:val="24"/>
          <w:lang w:eastAsia="fr-FR"/>
        </w:rPr>
        <w:t xml:space="preserve">Rituximab </w:t>
      </w:r>
      <w:r w:rsidRPr="00A2611F">
        <w:rPr>
          <w:rFonts w:ascii="Times New Roman" w:eastAsia="Times New Roman" w:hAnsi="Times New Roman" w:cs="Times New Roman"/>
          <w:i/>
          <w:iCs/>
          <w:color w:val="000000"/>
          <w:sz w:val="24"/>
          <w:szCs w:val="24"/>
          <w:lang w:eastAsia="fr-FR"/>
        </w:rPr>
        <w:t xml:space="preserve"> en monothérapie : </w:t>
      </w:r>
    </w:p>
    <w:p w:rsidR="00AE764E" w:rsidRPr="00A2611F" w:rsidRDefault="00AE764E" w:rsidP="00AE764E">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lastRenderedPageBreak/>
        <w:t>Patients âgés (&gt;= 65 ans) :</w:t>
      </w:r>
      <w:r w:rsidRPr="00A2611F">
        <w:rPr>
          <w:rFonts w:ascii="Times New Roman" w:eastAsia="Times New Roman" w:hAnsi="Times New Roman" w:cs="Times New Roman"/>
          <w:color w:val="000000"/>
          <w:sz w:val="24"/>
          <w:szCs w:val="24"/>
          <w:lang w:eastAsia="fr-FR"/>
        </w:rPr>
        <w:br/>
        <w:t>L'incidence des effets indésirables de tous grades ainsi que des effets indésirables de grade 3/4 était similaire chez les patients âgés comparée aux patients jeunes (&lt; 65 ans).</w:t>
      </w:r>
    </w:p>
    <w:p w:rsidR="00AE764E" w:rsidRPr="00A2611F" w:rsidRDefault="00AE764E" w:rsidP="00AE764E">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Forte masse tumorale </w:t>
      </w:r>
      <w:proofErr w:type="gramStart"/>
      <w:r w:rsidRPr="00A2611F">
        <w:rPr>
          <w:rFonts w:ascii="Times New Roman" w:eastAsia="Times New Roman" w:hAnsi="Times New Roman" w:cs="Times New Roman"/>
          <w:color w:val="000000"/>
          <w:sz w:val="24"/>
          <w:szCs w:val="24"/>
          <w:lang w:eastAsia="fr-FR"/>
        </w:rPr>
        <w:t>:</w:t>
      </w:r>
      <w:proofErr w:type="gramEnd"/>
      <w:r w:rsidRPr="00A2611F">
        <w:rPr>
          <w:rFonts w:ascii="Times New Roman" w:eastAsia="Times New Roman" w:hAnsi="Times New Roman" w:cs="Times New Roman"/>
          <w:color w:val="000000"/>
          <w:sz w:val="24"/>
          <w:szCs w:val="24"/>
          <w:lang w:eastAsia="fr-FR"/>
        </w:rPr>
        <w:br/>
        <w:t>L'incidence des effets indésirables de grade 3/4 a été plus élevée chez les patients présentant une forte masse tumorale que chez les patients n'ayant pas de forte masse tumorale (25,6 % versus 15,4 %). L'incidence de tous les effets indésirables de tous grades a été comparable dans les deux groupes.</w:t>
      </w:r>
    </w:p>
    <w:p w:rsidR="00AE764E" w:rsidRPr="00A2611F" w:rsidRDefault="00AE764E" w:rsidP="00AE764E">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Retraitement </w:t>
      </w:r>
      <w:proofErr w:type="gramStart"/>
      <w:r w:rsidRPr="00A2611F">
        <w:rPr>
          <w:rFonts w:ascii="Times New Roman" w:eastAsia="Times New Roman" w:hAnsi="Times New Roman" w:cs="Times New Roman"/>
          <w:color w:val="000000"/>
          <w:sz w:val="24"/>
          <w:szCs w:val="24"/>
          <w:lang w:eastAsia="fr-FR"/>
        </w:rPr>
        <w:t>:</w:t>
      </w:r>
      <w:proofErr w:type="gramEnd"/>
      <w:r w:rsidRPr="00A2611F">
        <w:rPr>
          <w:rFonts w:ascii="Times New Roman" w:eastAsia="Times New Roman" w:hAnsi="Times New Roman" w:cs="Times New Roman"/>
          <w:color w:val="000000"/>
          <w:sz w:val="24"/>
          <w:szCs w:val="24"/>
          <w:lang w:eastAsia="fr-FR"/>
        </w:rPr>
        <w:br/>
        <w:t xml:space="preserve">Dans la population retraitée par </w:t>
      </w:r>
      <w:r>
        <w:rPr>
          <w:rFonts w:ascii="Times New Roman" w:eastAsia="Times New Roman" w:hAnsi="Times New Roman" w:cs="Times New Roman"/>
          <w:color w:val="000000"/>
          <w:sz w:val="24"/>
          <w:szCs w:val="24"/>
          <w:lang w:eastAsia="fr-FR"/>
        </w:rPr>
        <w:t xml:space="preserve">Rituximab </w:t>
      </w:r>
      <w:r w:rsidRPr="00A2611F">
        <w:rPr>
          <w:rFonts w:ascii="Times New Roman" w:eastAsia="Times New Roman" w:hAnsi="Times New Roman" w:cs="Times New Roman"/>
          <w:color w:val="000000"/>
          <w:sz w:val="24"/>
          <w:szCs w:val="24"/>
          <w:lang w:eastAsia="fr-FR"/>
        </w:rPr>
        <w:t>, le pourcentage de patients ayant rapporté un effet indésirable a été comparable à celui observé dans la population de patients traitée une première fois (pour les effets indésirables de tous grades et ceux de grade 3/4).</w:t>
      </w:r>
    </w:p>
    <w:p w:rsidR="00AE764E" w:rsidRPr="00A2611F" w:rsidRDefault="00AE764E" w:rsidP="00AE764E">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i/>
          <w:iCs/>
          <w:color w:val="000000"/>
          <w:sz w:val="24"/>
          <w:szCs w:val="24"/>
          <w:lang w:eastAsia="fr-FR"/>
        </w:rPr>
        <w:t xml:space="preserve">Populations particulières de patients - </w:t>
      </w:r>
      <w:r>
        <w:rPr>
          <w:rFonts w:ascii="Times New Roman" w:eastAsia="Times New Roman" w:hAnsi="Times New Roman" w:cs="Times New Roman"/>
          <w:i/>
          <w:iCs/>
          <w:color w:val="000000"/>
          <w:sz w:val="24"/>
          <w:szCs w:val="24"/>
          <w:lang w:eastAsia="fr-FR"/>
        </w:rPr>
        <w:t xml:space="preserve">Rituximab </w:t>
      </w:r>
      <w:r w:rsidRPr="00A2611F">
        <w:rPr>
          <w:rFonts w:ascii="Times New Roman" w:eastAsia="Times New Roman" w:hAnsi="Times New Roman" w:cs="Times New Roman"/>
          <w:i/>
          <w:iCs/>
          <w:color w:val="000000"/>
          <w:sz w:val="24"/>
          <w:szCs w:val="24"/>
          <w:lang w:eastAsia="fr-FR"/>
        </w:rPr>
        <w:t xml:space="preserve"> en association : </w:t>
      </w:r>
    </w:p>
    <w:p w:rsidR="00AE764E" w:rsidRPr="00A2611F" w:rsidRDefault="00AE764E" w:rsidP="00AE764E">
      <w:pPr>
        <w:numPr>
          <w:ilvl w:val="0"/>
          <w:numId w:val="2"/>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Patients âgés (&gt;= 65 ans) :</w:t>
      </w:r>
      <w:r w:rsidRPr="00A2611F">
        <w:rPr>
          <w:rFonts w:ascii="Times New Roman" w:eastAsia="Times New Roman" w:hAnsi="Times New Roman" w:cs="Times New Roman"/>
          <w:color w:val="000000"/>
          <w:sz w:val="24"/>
          <w:szCs w:val="24"/>
          <w:lang w:eastAsia="fr-FR"/>
        </w:rPr>
        <w:br/>
        <w:t>L'incidence des effets indésirables hématologiques/lymphatiques de grade 3/4 était plus élevée chez les patients âgés comparée aux patients plus jeunes (&lt; 65 ans), dans la LLC non précédemment traitée, en rechute ou réfractaire.</w:t>
      </w:r>
    </w:p>
    <w:p w:rsidR="00AE764E" w:rsidRPr="00A2611F" w:rsidRDefault="00AE764E" w:rsidP="00AE764E">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b/>
          <w:bCs/>
          <w:color w:val="000000"/>
          <w:sz w:val="24"/>
          <w:szCs w:val="24"/>
          <w:lang w:eastAsia="fr-FR"/>
        </w:rPr>
        <w:t xml:space="preserve">Expérience acquise dans la polyarthrite rhumatoïde : </w:t>
      </w:r>
    </w:p>
    <w:p w:rsidR="00AE764E" w:rsidRPr="00A2611F" w:rsidRDefault="00AE764E" w:rsidP="00AE764E">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Le profil général de tolérance de </w:t>
      </w:r>
      <w:r>
        <w:rPr>
          <w:rFonts w:ascii="Times New Roman" w:eastAsia="Times New Roman" w:hAnsi="Times New Roman" w:cs="Times New Roman"/>
          <w:color w:val="000000"/>
          <w:sz w:val="24"/>
          <w:szCs w:val="24"/>
          <w:lang w:eastAsia="fr-FR"/>
        </w:rPr>
        <w:t xml:space="preserve">Rituximab </w:t>
      </w:r>
      <w:r w:rsidRPr="00A2611F">
        <w:rPr>
          <w:rFonts w:ascii="Times New Roman" w:eastAsia="Times New Roman" w:hAnsi="Times New Roman" w:cs="Times New Roman"/>
          <w:color w:val="000000"/>
          <w:sz w:val="24"/>
          <w:szCs w:val="24"/>
          <w:lang w:eastAsia="fr-FR"/>
        </w:rPr>
        <w:t xml:space="preserve"> dans la polyarthrite rhumatoïde est issu de données acquises chez des patients au cours des études cliniques et depuis la commercialisation. </w:t>
      </w:r>
    </w:p>
    <w:p w:rsidR="00AE764E" w:rsidRPr="00A2611F" w:rsidRDefault="00AE764E" w:rsidP="00AE764E">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Le profil de tolérance de </w:t>
      </w:r>
      <w:r>
        <w:rPr>
          <w:rFonts w:ascii="Times New Roman" w:eastAsia="Times New Roman" w:hAnsi="Times New Roman" w:cs="Times New Roman"/>
          <w:color w:val="000000"/>
          <w:sz w:val="24"/>
          <w:szCs w:val="24"/>
          <w:lang w:eastAsia="fr-FR"/>
        </w:rPr>
        <w:t xml:space="preserve">Rituximab </w:t>
      </w:r>
      <w:r w:rsidRPr="00A2611F">
        <w:rPr>
          <w:rFonts w:ascii="Times New Roman" w:eastAsia="Times New Roman" w:hAnsi="Times New Roman" w:cs="Times New Roman"/>
          <w:color w:val="000000"/>
          <w:sz w:val="24"/>
          <w:szCs w:val="24"/>
          <w:lang w:eastAsia="fr-FR"/>
        </w:rPr>
        <w:t xml:space="preserve"> chez des patients atteints de polyarthrite rhumatoïde sévère est résumé dans les rubriques ci-après. Au cours des essais cliniques, plus de 3100 patients ont reçu au moins un traitement et ont été suivis pendant des périodes allant de 6 mois à plus de 5  ans ; environ 2400 patients ont reçu deux cycles de traitement ou plus dont plus de 1000 ont reçu au moins cinq cycles. Les données de tolérance collectées sur </w:t>
      </w:r>
      <w:r>
        <w:rPr>
          <w:rFonts w:ascii="Times New Roman" w:eastAsia="Times New Roman" w:hAnsi="Times New Roman" w:cs="Times New Roman"/>
          <w:color w:val="000000"/>
          <w:sz w:val="24"/>
          <w:szCs w:val="24"/>
          <w:lang w:eastAsia="fr-FR"/>
        </w:rPr>
        <w:t xml:space="preserve">Rituximab </w:t>
      </w:r>
      <w:r w:rsidRPr="00A2611F">
        <w:rPr>
          <w:rFonts w:ascii="Times New Roman" w:eastAsia="Times New Roman" w:hAnsi="Times New Roman" w:cs="Times New Roman"/>
          <w:color w:val="000000"/>
          <w:sz w:val="24"/>
          <w:szCs w:val="24"/>
          <w:lang w:eastAsia="fr-FR"/>
        </w:rPr>
        <w:t xml:space="preserve"> depuis sa commercialisation reflètent le profil d'effets indésirables attendu tel que décrit dans les études cliniques de </w:t>
      </w:r>
      <w:r>
        <w:rPr>
          <w:rFonts w:ascii="Times New Roman" w:eastAsia="Times New Roman" w:hAnsi="Times New Roman" w:cs="Times New Roman"/>
          <w:color w:val="000000"/>
          <w:sz w:val="24"/>
          <w:szCs w:val="24"/>
          <w:lang w:eastAsia="fr-FR"/>
        </w:rPr>
        <w:t xml:space="preserve">Rituximab </w:t>
      </w:r>
      <w:r w:rsidRPr="00A2611F">
        <w:rPr>
          <w:rFonts w:ascii="Times New Roman" w:eastAsia="Times New Roman" w:hAnsi="Times New Roman" w:cs="Times New Roman"/>
          <w:color w:val="000000"/>
          <w:sz w:val="24"/>
          <w:szCs w:val="24"/>
          <w:lang w:eastAsia="fr-FR"/>
        </w:rPr>
        <w:t xml:space="preserve"> (cf Mises en garde et Précautions d'emploi). </w:t>
      </w:r>
    </w:p>
    <w:p w:rsidR="00AE764E" w:rsidRPr="00A2611F" w:rsidRDefault="00AE764E" w:rsidP="00AE764E">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Les patients ont reçu 2 × 1000 mg de </w:t>
      </w:r>
      <w:r>
        <w:rPr>
          <w:rFonts w:ascii="Times New Roman" w:eastAsia="Times New Roman" w:hAnsi="Times New Roman" w:cs="Times New Roman"/>
          <w:color w:val="000000"/>
          <w:sz w:val="24"/>
          <w:szCs w:val="24"/>
          <w:lang w:eastAsia="fr-FR"/>
        </w:rPr>
        <w:t xml:space="preserve">Rituximab </w:t>
      </w:r>
      <w:r w:rsidRPr="00A2611F">
        <w:rPr>
          <w:rFonts w:ascii="Times New Roman" w:eastAsia="Times New Roman" w:hAnsi="Times New Roman" w:cs="Times New Roman"/>
          <w:color w:val="000000"/>
          <w:sz w:val="24"/>
          <w:szCs w:val="24"/>
          <w:lang w:eastAsia="fr-FR"/>
        </w:rPr>
        <w:t xml:space="preserve"> à deux semaines d'intervalle, ainsi que du méthotrexate (10-25 mg/semaine). Les perfusions de </w:t>
      </w:r>
      <w:r>
        <w:rPr>
          <w:rFonts w:ascii="Times New Roman" w:eastAsia="Times New Roman" w:hAnsi="Times New Roman" w:cs="Times New Roman"/>
          <w:color w:val="000000"/>
          <w:sz w:val="24"/>
          <w:szCs w:val="24"/>
          <w:lang w:eastAsia="fr-FR"/>
        </w:rPr>
        <w:t xml:space="preserve">Rituximab </w:t>
      </w:r>
      <w:r w:rsidRPr="00A2611F">
        <w:rPr>
          <w:rFonts w:ascii="Times New Roman" w:eastAsia="Times New Roman" w:hAnsi="Times New Roman" w:cs="Times New Roman"/>
          <w:color w:val="000000"/>
          <w:sz w:val="24"/>
          <w:szCs w:val="24"/>
          <w:lang w:eastAsia="fr-FR"/>
        </w:rPr>
        <w:t xml:space="preserve"> ont été administrées après une perfusion intraveineuse de 100 mg de méthylprednisolone ; la majorité des patients a également reçu un traitement par prednisone orale pendant 15 jours. Les événements sont listés ci-après. Les fréquences sont définies comme suit : très fréquent (&gt;= 1/10), fréquent (&gt;= 1/100 et &lt; 1/10), peu fréquent (&gt;= 1/1000 et &lt; 1/100), rare (&gt;= 1/10 000 et &lt; 1/1000) et très rare (&lt; 1/10 000). Au sein de chaque groupe de fréquence, les effets indésirables sont présentés suivant un ordre décroissant de gravité. </w:t>
      </w:r>
    </w:p>
    <w:p w:rsidR="00AE764E" w:rsidRPr="00A2611F" w:rsidRDefault="00AE764E" w:rsidP="00AE764E">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Les événements indésirables les plus fréquents considérés comme liés à l'administration de </w:t>
      </w:r>
      <w:r>
        <w:rPr>
          <w:rFonts w:ascii="Times New Roman" w:eastAsia="Times New Roman" w:hAnsi="Times New Roman" w:cs="Times New Roman"/>
          <w:color w:val="000000"/>
          <w:sz w:val="24"/>
          <w:szCs w:val="24"/>
          <w:lang w:eastAsia="fr-FR"/>
        </w:rPr>
        <w:t xml:space="preserve">Rituximab </w:t>
      </w:r>
      <w:r w:rsidRPr="00A2611F">
        <w:rPr>
          <w:rFonts w:ascii="Times New Roman" w:eastAsia="Times New Roman" w:hAnsi="Times New Roman" w:cs="Times New Roman"/>
          <w:color w:val="000000"/>
          <w:sz w:val="24"/>
          <w:szCs w:val="24"/>
          <w:lang w:eastAsia="fr-FR"/>
        </w:rPr>
        <w:t xml:space="preserve"> ont été les réactions liées à la perfusion. L'incidence globale des réactions liées à la perfusion dans les essais cliniques a été de 23 % lors de la première perfusion et a diminué lors des perfusions ultérieures. Les réactions graves liées à la perfusion ont été peu fréquentes (0,5 % des patients) et ont été observées principalement lors du 1</w:t>
      </w:r>
      <w:r w:rsidRPr="00A2611F">
        <w:rPr>
          <w:rFonts w:ascii="Verdana" w:eastAsia="Times New Roman" w:hAnsi="Verdana" w:cs="Times New Roman"/>
          <w:color w:val="000000"/>
          <w:sz w:val="20"/>
          <w:szCs w:val="20"/>
          <w:vertAlign w:val="superscript"/>
          <w:lang w:eastAsia="fr-FR"/>
        </w:rPr>
        <w:t>er</w:t>
      </w:r>
      <w:r w:rsidRPr="00A2611F">
        <w:rPr>
          <w:rFonts w:ascii="Times New Roman" w:eastAsia="Times New Roman" w:hAnsi="Times New Roman" w:cs="Times New Roman"/>
          <w:color w:val="000000"/>
          <w:sz w:val="24"/>
          <w:szCs w:val="24"/>
          <w:lang w:eastAsia="fr-FR"/>
        </w:rPr>
        <w:t xml:space="preserve"> cycle. Outre les effets </w:t>
      </w:r>
      <w:r w:rsidRPr="00A2611F">
        <w:rPr>
          <w:rFonts w:ascii="Times New Roman" w:eastAsia="Times New Roman" w:hAnsi="Times New Roman" w:cs="Times New Roman"/>
          <w:color w:val="000000"/>
          <w:sz w:val="24"/>
          <w:szCs w:val="24"/>
          <w:lang w:eastAsia="fr-FR"/>
        </w:rPr>
        <w:lastRenderedPageBreak/>
        <w:t xml:space="preserve">indésirables observés lors des essais cliniques PR avec le rituximab, des leucoencéphalopathies multifocales progressives (LEMP) [cf Mises en garde et Précautions d'emploi], ainsi que des réactions de type sérique ont été rapportées depuis la commercialisation de </w:t>
      </w:r>
      <w:proofErr w:type="gramStart"/>
      <w:r>
        <w:rPr>
          <w:rFonts w:ascii="Times New Roman" w:eastAsia="Times New Roman" w:hAnsi="Times New Roman" w:cs="Times New Roman"/>
          <w:color w:val="000000"/>
          <w:sz w:val="24"/>
          <w:szCs w:val="24"/>
          <w:lang w:eastAsia="fr-FR"/>
        </w:rPr>
        <w:t xml:space="preserve">Rituximab </w:t>
      </w:r>
      <w:r w:rsidRPr="00A2611F">
        <w:rPr>
          <w:rFonts w:ascii="Times New Roman" w:eastAsia="Times New Roman" w:hAnsi="Times New Roman" w:cs="Times New Roman"/>
          <w:color w:val="000000"/>
          <w:sz w:val="24"/>
          <w:szCs w:val="24"/>
          <w:lang w:eastAsia="fr-FR"/>
        </w:rPr>
        <w:t>.</w:t>
      </w:r>
      <w:proofErr w:type="gramEnd"/>
      <w:r w:rsidRPr="00A2611F">
        <w:rPr>
          <w:rFonts w:ascii="Times New Roman" w:eastAsia="Times New Roman" w:hAnsi="Times New Roman" w:cs="Times New Roman"/>
          <w:color w:val="000000"/>
          <w:sz w:val="24"/>
          <w:szCs w:val="24"/>
          <w:lang w:eastAsia="fr-FR"/>
        </w:rPr>
        <w:t xml:space="preserve"> </w:t>
      </w:r>
    </w:p>
    <w:p w:rsidR="00AE764E" w:rsidRPr="00A2611F" w:rsidRDefault="00AE764E" w:rsidP="00AE764E">
      <w:pPr>
        <w:spacing w:after="0" w:line="240" w:lineRule="auto"/>
        <w:rPr>
          <w:rFonts w:ascii="Times New Roman" w:eastAsia="Times New Roman" w:hAnsi="Times New Roman" w:cs="Times New Roman"/>
          <w:color w:val="000000"/>
          <w:sz w:val="24"/>
          <w:szCs w:val="24"/>
          <w:lang w:eastAsia="fr-FR"/>
        </w:rPr>
      </w:pPr>
    </w:p>
    <w:tbl>
      <w:tblPr>
        <w:tblW w:w="4750" w:type="pct"/>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185"/>
        <w:gridCol w:w="7517"/>
      </w:tblGrid>
      <w:tr w:rsidR="00AE764E" w:rsidRPr="00A2611F" w:rsidTr="00E83189">
        <w:trPr>
          <w:tblCellSpacing w:w="7" w:type="dxa"/>
        </w:trPr>
        <w:tc>
          <w:tcPr>
            <w:tcW w:w="0" w:type="auto"/>
            <w:gridSpan w:val="2"/>
            <w:tcBorders>
              <w:top w:val="nil"/>
              <w:left w:val="nil"/>
              <w:bottom w:val="nil"/>
              <w:right w:val="nil"/>
            </w:tcBorders>
            <w:vAlign w:val="center"/>
            <w:hideMark/>
          </w:tcPr>
          <w:p w:rsidR="00AE764E" w:rsidRPr="00A2611F" w:rsidRDefault="00AE764E"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Tableau 2 : Résumé des effets indésirables survenant chez des patients atteints de polyarthrite rhumatoïde traités par </w:t>
            </w:r>
            <w:r>
              <w:rPr>
                <w:rFonts w:ascii="Times New Roman" w:eastAsia="Times New Roman" w:hAnsi="Times New Roman" w:cs="Times New Roman"/>
                <w:color w:val="000000"/>
                <w:sz w:val="24"/>
                <w:szCs w:val="24"/>
                <w:lang w:eastAsia="fr-FR"/>
              </w:rPr>
              <w:t xml:space="preserve">Rituximab </w:t>
            </w:r>
            <w:r w:rsidRPr="00A2611F">
              <w:rPr>
                <w:rFonts w:ascii="Times New Roman" w:eastAsia="Times New Roman" w:hAnsi="Times New Roman" w:cs="Times New Roman"/>
                <w:color w:val="000000"/>
                <w:sz w:val="24"/>
                <w:szCs w:val="24"/>
                <w:lang w:eastAsia="fr-FR"/>
              </w:rPr>
              <w:t xml:space="preserve"> au cours des études cliniques et depuis la commercialisation </w:t>
            </w:r>
          </w:p>
        </w:tc>
      </w:tr>
      <w:tr w:rsidR="00AE764E" w:rsidRPr="00A2611F" w:rsidTr="00E83189">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Classe de systèmes d'organes </w:t>
            </w:r>
          </w:p>
        </w:tc>
      </w:tr>
      <w:tr w:rsidR="00AE764E"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Fréquence </w:t>
            </w:r>
          </w:p>
        </w:tc>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Effets indésirables </w:t>
            </w:r>
          </w:p>
        </w:tc>
      </w:tr>
      <w:tr w:rsidR="00AE764E" w:rsidRPr="00A2611F" w:rsidTr="00E83189">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i/>
                <w:iCs/>
                <w:color w:val="000000"/>
                <w:sz w:val="24"/>
                <w:szCs w:val="24"/>
                <w:lang w:eastAsia="fr-FR"/>
              </w:rPr>
              <w:t>Infections et infestations</w:t>
            </w:r>
            <w:r w:rsidRPr="00A2611F">
              <w:rPr>
                <w:rFonts w:ascii="Times New Roman" w:eastAsia="Times New Roman" w:hAnsi="Times New Roman" w:cs="Times New Roman"/>
                <w:color w:val="000000"/>
                <w:sz w:val="24"/>
                <w:szCs w:val="24"/>
                <w:lang w:eastAsia="fr-FR"/>
              </w:rPr>
              <w:t xml:space="preserve"> </w:t>
            </w:r>
          </w:p>
        </w:tc>
      </w:tr>
      <w:tr w:rsidR="00AE764E"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Très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Infections des voies respiratoires hautes, infections des voies urinaires </w:t>
            </w:r>
          </w:p>
        </w:tc>
      </w:tr>
      <w:tr w:rsidR="00AE764E"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Bronchite, sinusite, gastro-entérite, pied d'athlète </w:t>
            </w:r>
          </w:p>
        </w:tc>
      </w:tr>
      <w:tr w:rsidR="00AE764E"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Très rare </w:t>
            </w:r>
          </w:p>
        </w:tc>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LEMP, réactivation d'hépatite B </w:t>
            </w:r>
          </w:p>
        </w:tc>
      </w:tr>
      <w:tr w:rsidR="00AE764E" w:rsidRPr="00A2611F" w:rsidTr="00E83189">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i/>
                <w:iCs/>
                <w:color w:val="000000"/>
                <w:sz w:val="24"/>
                <w:szCs w:val="24"/>
                <w:lang w:eastAsia="fr-FR"/>
              </w:rPr>
              <w:t>Affections hématologiques et du système lymphatique</w:t>
            </w:r>
            <w:r w:rsidRPr="00A2611F">
              <w:rPr>
                <w:rFonts w:ascii="Times New Roman" w:eastAsia="Times New Roman" w:hAnsi="Times New Roman" w:cs="Times New Roman"/>
                <w:color w:val="000000"/>
                <w:sz w:val="24"/>
                <w:szCs w:val="24"/>
                <w:lang w:eastAsia="fr-FR"/>
              </w:rPr>
              <w:t xml:space="preserve"> </w:t>
            </w:r>
          </w:p>
        </w:tc>
      </w:tr>
      <w:tr w:rsidR="00AE764E"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Neutropénie</w:t>
            </w:r>
            <w:r w:rsidRPr="00A2611F">
              <w:rPr>
                <w:rFonts w:ascii="Times New Roman" w:eastAsia="Times New Roman" w:hAnsi="Times New Roman" w:cs="Times New Roman"/>
                <w:color w:val="000000"/>
                <w:sz w:val="24"/>
                <w:szCs w:val="24"/>
                <w:vertAlign w:val="superscript"/>
                <w:lang w:eastAsia="fr-FR"/>
              </w:rPr>
              <w:t>(1)</w:t>
            </w:r>
            <w:r w:rsidRPr="00A2611F">
              <w:rPr>
                <w:rFonts w:ascii="Times New Roman" w:eastAsia="Times New Roman" w:hAnsi="Times New Roman" w:cs="Times New Roman"/>
                <w:color w:val="000000"/>
                <w:sz w:val="24"/>
                <w:szCs w:val="24"/>
                <w:lang w:eastAsia="fr-FR"/>
              </w:rPr>
              <w:t xml:space="preserve"> </w:t>
            </w:r>
          </w:p>
        </w:tc>
      </w:tr>
      <w:tr w:rsidR="00AE764E"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Rare </w:t>
            </w:r>
          </w:p>
        </w:tc>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Neutropénie tardive</w:t>
            </w:r>
            <w:r w:rsidRPr="00A2611F">
              <w:rPr>
                <w:rFonts w:ascii="Times New Roman" w:eastAsia="Times New Roman" w:hAnsi="Times New Roman" w:cs="Times New Roman"/>
                <w:color w:val="000000"/>
                <w:sz w:val="24"/>
                <w:szCs w:val="24"/>
                <w:vertAlign w:val="superscript"/>
                <w:lang w:eastAsia="fr-FR"/>
              </w:rPr>
              <w:t>(2)</w:t>
            </w:r>
            <w:r w:rsidRPr="00A2611F">
              <w:rPr>
                <w:rFonts w:ascii="Times New Roman" w:eastAsia="Times New Roman" w:hAnsi="Times New Roman" w:cs="Times New Roman"/>
                <w:color w:val="000000"/>
                <w:sz w:val="24"/>
                <w:szCs w:val="24"/>
                <w:lang w:eastAsia="fr-FR"/>
              </w:rPr>
              <w:t xml:space="preserve"> </w:t>
            </w:r>
          </w:p>
        </w:tc>
      </w:tr>
      <w:tr w:rsidR="00AE764E"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Très rare </w:t>
            </w:r>
          </w:p>
        </w:tc>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Réaction de type maladie sérique </w:t>
            </w:r>
          </w:p>
        </w:tc>
      </w:tr>
      <w:tr w:rsidR="00AE764E" w:rsidRPr="00A2611F" w:rsidTr="00E83189">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i/>
                <w:iCs/>
                <w:color w:val="000000"/>
                <w:sz w:val="24"/>
                <w:szCs w:val="24"/>
                <w:lang w:eastAsia="fr-FR"/>
              </w:rPr>
              <w:t>Affections cardiaques</w:t>
            </w:r>
            <w:r w:rsidRPr="00A2611F">
              <w:rPr>
                <w:rFonts w:ascii="Times New Roman" w:eastAsia="Times New Roman" w:hAnsi="Times New Roman" w:cs="Times New Roman"/>
                <w:color w:val="000000"/>
                <w:sz w:val="24"/>
                <w:szCs w:val="24"/>
                <w:lang w:eastAsia="fr-FR"/>
              </w:rPr>
              <w:t xml:space="preserve"> </w:t>
            </w:r>
          </w:p>
        </w:tc>
      </w:tr>
      <w:tr w:rsidR="00AE764E"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Rare </w:t>
            </w:r>
          </w:p>
        </w:tc>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Angine de poitrine, fibrillation auriculaire, insuffisance cardiaque, infarctus du myocarde </w:t>
            </w:r>
          </w:p>
        </w:tc>
      </w:tr>
      <w:tr w:rsidR="00AE764E"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Très rare </w:t>
            </w:r>
          </w:p>
        </w:tc>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Flutter auriculaire </w:t>
            </w:r>
          </w:p>
        </w:tc>
      </w:tr>
      <w:tr w:rsidR="00AE764E" w:rsidRPr="00A2611F" w:rsidTr="00E83189">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i/>
                <w:iCs/>
                <w:color w:val="000000"/>
                <w:sz w:val="24"/>
                <w:szCs w:val="24"/>
                <w:lang w:eastAsia="fr-FR"/>
              </w:rPr>
              <w:t>Affections du système immunitaire/Troubles généraux et anomalies au site d'administration</w:t>
            </w:r>
            <w:r w:rsidRPr="00A2611F">
              <w:rPr>
                <w:rFonts w:ascii="Times New Roman" w:eastAsia="Times New Roman" w:hAnsi="Times New Roman" w:cs="Times New Roman"/>
                <w:color w:val="000000"/>
                <w:sz w:val="24"/>
                <w:szCs w:val="24"/>
                <w:lang w:eastAsia="fr-FR"/>
              </w:rPr>
              <w:t xml:space="preserve"> </w:t>
            </w:r>
          </w:p>
        </w:tc>
      </w:tr>
      <w:tr w:rsidR="00AE764E"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Très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Réactions liées à la perfusion</w:t>
            </w:r>
            <w:r w:rsidRPr="00A2611F">
              <w:rPr>
                <w:rFonts w:ascii="Times New Roman" w:eastAsia="Times New Roman" w:hAnsi="Times New Roman" w:cs="Times New Roman"/>
                <w:color w:val="000000"/>
                <w:sz w:val="24"/>
                <w:szCs w:val="24"/>
                <w:vertAlign w:val="superscript"/>
                <w:lang w:eastAsia="fr-FR"/>
              </w:rPr>
              <w:t>(3)</w:t>
            </w:r>
            <w:r w:rsidRPr="00A2611F">
              <w:rPr>
                <w:rFonts w:ascii="Times New Roman" w:eastAsia="Times New Roman" w:hAnsi="Times New Roman" w:cs="Times New Roman"/>
                <w:color w:val="000000"/>
                <w:sz w:val="24"/>
                <w:szCs w:val="24"/>
                <w:lang w:eastAsia="fr-FR"/>
              </w:rPr>
              <w:t xml:space="preserve"> (hypertension, nausées, rash, fièvre, prurit, urticaire, irritation pharyngée, bouffées vasomotrices, hypotension, rhinite, frissons, tachycardie, fatigue, douleur oropharyngée, oedème périphérique, érythème) </w:t>
            </w:r>
          </w:p>
        </w:tc>
      </w:tr>
      <w:tr w:rsidR="00AE764E"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Peu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Réactions liées à la perfusion</w:t>
            </w:r>
            <w:r w:rsidRPr="00A2611F">
              <w:rPr>
                <w:rFonts w:ascii="Times New Roman" w:eastAsia="Times New Roman" w:hAnsi="Times New Roman" w:cs="Times New Roman"/>
                <w:color w:val="000000"/>
                <w:sz w:val="24"/>
                <w:szCs w:val="24"/>
                <w:vertAlign w:val="superscript"/>
                <w:lang w:eastAsia="fr-FR"/>
              </w:rPr>
              <w:t>(3)</w:t>
            </w:r>
            <w:r w:rsidRPr="00A2611F">
              <w:rPr>
                <w:rFonts w:ascii="Times New Roman" w:eastAsia="Times New Roman" w:hAnsi="Times New Roman" w:cs="Times New Roman"/>
                <w:color w:val="000000"/>
                <w:sz w:val="24"/>
                <w:szCs w:val="24"/>
                <w:lang w:eastAsia="fr-FR"/>
              </w:rPr>
              <w:t xml:space="preserve"> (oedème généralisé, bronchospasme, sifflements respiratoires, oedème laryngé, oedème de Quincke, prurit généralisé, anaphylaxie, réactions anaphylactoïdes) </w:t>
            </w:r>
          </w:p>
        </w:tc>
      </w:tr>
      <w:tr w:rsidR="00AE764E" w:rsidRPr="00A2611F" w:rsidTr="00E83189">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i/>
                <w:iCs/>
                <w:color w:val="000000"/>
                <w:sz w:val="24"/>
                <w:szCs w:val="24"/>
                <w:lang w:eastAsia="fr-FR"/>
              </w:rPr>
              <w:t>Troubles du métabolisme et de la nutrition</w:t>
            </w:r>
            <w:r w:rsidRPr="00A2611F">
              <w:rPr>
                <w:rFonts w:ascii="Times New Roman" w:eastAsia="Times New Roman" w:hAnsi="Times New Roman" w:cs="Times New Roman"/>
                <w:color w:val="000000"/>
                <w:sz w:val="24"/>
                <w:szCs w:val="24"/>
                <w:lang w:eastAsia="fr-FR"/>
              </w:rPr>
              <w:t xml:space="preserve"> </w:t>
            </w:r>
          </w:p>
        </w:tc>
      </w:tr>
      <w:tr w:rsidR="00AE764E"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Hypercholestérolémie </w:t>
            </w:r>
          </w:p>
        </w:tc>
      </w:tr>
      <w:tr w:rsidR="00AE764E" w:rsidRPr="00A2611F" w:rsidTr="00E83189">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i/>
                <w:iCs/>
                <w:color w:val="000000"/>
                <w:sz w:val="24"/>
                <w:szCs w:val="24"/>
                <w:lang w:eastAsia="fr-FR"/>
              </w:rPr>
              <w:t>Affections du système nerveux</w:t>
            </w:r>
            <w:r w:rsidRPr="00A2611F">
              <w:rPr>
                <w:rFonts w:ascii="Times New Roman" w:eastAsia="Times New Roman" w:hAnsi="Times New Roman" w:cs="Times New Roman"/>
                <w:color w:val="000000"/>
                <w:sz w:val="24"/>
                <w:szCs w:val="24"/>
                <w:lang w:eastAsia="fr-FR"/>
              </w:rPr>
              <w:t xml:space="preserve"> </w:t>
            </w:r>
          </w:p>
        </w:tc>
      </w:tr>
      <w:tr w:rsidR="00AE764E"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Très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Céphalée </w:t>
            </w:r>
          </w:p>
        </w:tc>
      </w:tr>
      <w:tr w:rsidR="00AE764E"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Paresthésies, migraine, étourdissement, sciatique </w:t>
            </w:r>
          </w:p>
        </w:tc>
      </w:tr>
      <w:tr w:rsidR="00AE764E" w:rsidRPr="00A2611F" w:rsidTr="00E83189">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i/>
                <w:iCs/>
                <w:color w:val="000000"/>
                <w:sz w:val="24"/>
                <w:szCs w:val="24"/>
                <w:lang w:eastAsia="fr-FR"/>
              </w:rPr>
              <w:t>Affections de la peau et du tissu sous-cutané</w:t>
            </w:r>
            <w:r w:rsidRPr="00A2611F">
              <w:rPr>
                <w:rFonts w:ascii="Times New Roman" w:eastAsia="Times New Roman" w:hAnsi="Times New Roman" w:cs="Times New Roman"/>
                <w:color w:val="000000"/>
                <w:sz w:val="24"/>
                <w:szCs w:val="24"/>
                <w:lang w:eastAsia="fr-FR"/>
              </w:rPr>
              <w:t xml:space="preserve"> </w:t>
            </w:r>
          </w:p>
        </w:tc>
      </w:tr>
      <w:tr w:rsidR="00AE764E"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Alopécie </w:t>
            </w:r>
          </w:p>
        </w:tc>
      </w:tr>
      <w:tr w:rsidR="00AE764E"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lastRenderedPageBreak/>
              <w:t xml:space="preserve">Très rare </w:t>
            </w:r>
          </w:p>
        </w:tc>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Syndrome de Lyell (nécrolyse épidermique toxique), syndrome de Stevens-Johnson</w:t>
            </w:r>
            <w:r w:rsidRPr="00A2611F">
              <w:rPr>
                <w:rFonts w:ascii="Times New Roman" w:eastAsia="Times New Roman" w:hAnsi="Times New Roman" w:cs="Times New Roman"/>
                <w:color w:val="000000"/>
                <w:sz w:val="24"/>
                <w:szCs w:val="24"/>
                <w:vertAlign w:val="superscript"/>
                <w:lang w:eastAsia="fr-FR"/>
              </w:rPr>
              <w:t>(5)</w:t>
            </w:r>
            <w:r w:rsidRPr="00A2611F">
              <w:rPr>
                <w:rFonts w:ascii="Times New Roman" w:eastAsia="Times New Roman" w:hAnsi="Times New Roman" w:cs="Times New Roman"/>
                <w:color w:val="000000"/>
                <w:sz w:val="24"/>
                <w:szCs w:val="24"/>
                <w:lang w:eastAsia="fr-FR"/>
              </w:rPr>
              <w:t xml:space="preserve"> </w:t>
            </w:r>
          </w:p>
        </w:tc>
      </w:tr>
      <w:tr w:rsidR="00AE764E" w:rsidRPr="00A2611F" w:rsidTr="00E83189">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i/>
                <w:iCs/>
                <w:color w:val="000000"/>
                <w:sz w:val="24"/>
                <w:szCs w:val="24"/>
                <w:lang w:eastAsia="fr-FR"/>
              </w:rPr>
              <w:t>Affections psychiatriques</w:t>
            </w:r>
            <w:r w:rsidRPr="00A2611F">
              <w:rPr>
                <w:rFonts w:ascii="Times New Roman" w:eastAsia="Times New Roman" w:hAnsi="Times New Roman" w:cs="Times New Roman"/>
                <w:color w:val="000000"/>
                <w:sz w:val="24"/>
                <w:szCs w:val="24"/>
                <w:lang w:eastAsia="fr-FR"/>
              </w:rPr>
              <w:t xml:space="preserve"> </w:t>
            </w:r>
          </w:p>
        </w:tc>
      </w:tr>
      <w:tr w:rsidR="00AE764E"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Dépression, anxiété </w:t>
            </w:r>
          </w:p>
        </w:tc>
      </w:tr>
      <w:tr w:rsidR="00AE764E" w:rsidRPr="00A2611F" w:rsidTr="00E83189">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i/>
                <w:iCs/>
                <w:color w:val="000000"/>
                <w:sz w:val="24"/>
                <w:szCs w:val="24"/>
                <w:lang w:eastAsia="fr-FR"/>
              </w:rPr>
              <w:t>Affections gastro-intestinales</w:t>
            </w:r>
            <w:r w:rsidRPr="00A2611F">
              <w:rPr>
                <w:rFonts w:ascii="Times New Roman" w:eastAsia="Times New Roman" w:hAnsi="Times New Roman" w:cs="Times New Roman"/>
                <w:color w:val="000000"/>
                <w:sz w:val="24"/>
                <w:szCs w:val="24"/>
                <w:lang w:eastAsia="fr-FR"/>
              </w:rPr>
              <w:t xml:space="preserve"> </w:t>
            </w:r>
          </w:p>
        </w:tc>
      </w:tr>
      <w:tr w:rsidR="00AE764E"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Dyspepsie, diarrhée, reflux gastro-oesophagien, ulcération buccale, douleur abdominale haute </w:t>
            </w:r>
          </w:p>
        </w:tc>
      </w:tr>
      <w:tr w:rsidR="00AE764E" w:rsidRPr="00A2611F" w:rsidTr="00E83189">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i/>
                <w:iCs/>
                <w:color w:val="000000"/>
                <w:sz w:val="24"/>
                <w:szCs w:val="24"/>
                <w:lang w:eastAsia="fr-FR"/>
              </w:rPr>
              <w:t>Affections musculosquelettiques</w:t>
            </w:r>
            <w:r w:rsidRPr="00A2611F">
              <w:rPr>
                <w:rFonts w:ascii="Times New Roman" w:eastAsia="Times New Roman" w:hAnsi="Times New Roman" w:cs="Times New Roman"/>
                <w:color w:val="000000"/>
                <w:sz w:val="24"/>
                <w:szCs w:val="24"/>
                <w:lang w:eastAsia="fr-FR"/>
              </w:rPr>
              <w:t xml:space="preserve"> </w:t>
            </w:r>
          </w:p>
        </w:tc>
      </w:tr>
      <w:tr w:rsidR="00AE764E"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Arthralgie/douleurs ostéomusculaires, arthrose, bursite </w:t>
            </w:r>
          </w:p>
        </w:tc>
      </w:tr>
      <w:tr w:rsidR="00AE764E" w:rsidRPr="00A2611F" w:rsidTr="00E83189">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i/>
                <w:iCs/>
                <w:color w:val="000000"/>
                <w:sz w:val="24"/>
                <w:szCs w:val="24"/>
                <w:lang w:eastAsia="fr-FR"/>
              </w:rPr>
              <w:t>Investigations</w:t>
            </w:r>
            <w:r w:rsidRPr="00A2611F">
              <w:rPr>
                <w:rFonts w:ascii="Times New Roman" w:eastAsia="Times New Roman" w:hAnsi="Times New Roman" w:cs="Times New Roman"/>
                <w:color w:val="000000"/>
                <w:sz w:val="24"/>
                <w:szCs w:val="24"/>
                <w:lang w:eastAsia="fr-FR"/>
              </w:rPr>
              <w:t xml:space="preserve"> </w:t>
            </w:r>
          </w:p>
        </w:tc>
      </w:tr>
      <w:tr w:rsidR="00AE764E"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Très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Diminution des taux d'IgM</w:t>
            </w:r>
            <w:r w:rsidRPr="00A2611F">
              <w:rPr>
                <w:rFonts w:ascii="Times New Roman" w:eastAsia="Times New Roman" w:hAnsi="Times New Roman" w:cs="Times New Roman"/>
                <w:color w:val="000000"/>
                <w:sz w:val="24"/>
                <w:szCs w:val="24"/>
                <w:vertAlign w:val="superscript"/>
                <w:lang w:eastAsia="fr-FR"/>
              </w:rPr>
              <w:t>(4)</w:t>
            </w:r>
            <w:r w:rsidRPr="00A2611F">
              <w:rPr>
                <w:rFonts w:ascii="Times New Roman" w:eastAsia="Times New Roman" w:hAnsi="Times New Roman" w:cs="Times New Roman"/>
                <w:color w:val="000000"/>
                <w:sz w:val="24"/>
                <w:szCs w:val="24"/>
                <w:lang w:eastAsia="fr-FR"/>
              </w:rPr>
              <w:t xml:space="preserve"> </w:t>
            </w:r>
          </w:p>
        </w:tc>
      </w:tr>
      <w:tr w:rsidR="00AE764E"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Diminution des taux d'IgG</w:t>
            </w:r>
            <w:r w:rsidRPr="00A2611F">
              <w:rPr>
                <w:rFonts w:ascii="Times New Roman" w:eastAsia="Times New Roman" w:hAnsi="Times New Roman" w:cs="Times New Roman"/>
                <w:color w:val="000000"/>
                <w:sz w:val="24"/>
                <w:szCs w:val="24"/>
                <w:vertAlign w:val="superscript"/>
                <w:lang w:eastAsia="fr-FR"/>
              </w:rPr>
              <w:t>(4)</w:t>
            </w:r>
            <w:r w:rsidRPr="00A2611F">
              <w:rPr>
                <w:rFonts w:ascii="Times New Roman" w:eastAsia="Times New Roman" w:hAnsi="Times New Roman" w:cs="Times New Roman"/>
                <w:color w:val="000000"/>
                <w:sz w:val="24"/>
                <w:szCs w:val="24"/>
                <w:lang w:eastAsia="fr-FR"/>
              </w:rPr>
              <w:t xml:space="preserve"> </w:t>
            </w:r>
          </w:p>
        </w:tc>
      </w:tr>
    </w:tbl>
    <w:p w:rsidR="00AE764E" w:rsidRPr="00A2611F" w:rsidRDefault="00AE764E" w:rsidP="00AE764E">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br/>
      </w:r>
      <w:r w:rsidRPr="00A2611F">
        <w:rPr>
          <w:rFonts w:ascii="Times New Roman" w:eastAsia="Times New Roman" w:hAnsi="Times New Roman" w:cs="Times New Roman"/>
          <w:color w:val="000000"/>
          <w:sz w:val="24"/>
          <w:szCs w:val="24"/>
          <w:vertAlign w:val="superscript"/>
          <w:lang w:eastAsia="fr-FR"/>
        </w:rPr>
        <w:t>(1)</w:t>
      </w:r>
      <w:r w:rsidRPr="00A2611F">
        <w:rPr>
          <w:rFonts w:ascii="Times New Roman" w:eastAsia="Times New Roman" w:hAnsi="Times New Roman" w:cs="Times New Roman"/>
          <w:color w:val="000000"/>
          <w:sz w:val="24"/>
          <w:szCs w:val="24"/>
          <w:lang w:eastAsia="fr-FR"/>
        </w:rPr>
        <w:t xml:space="preserve">  </w:t>
      </w:r>
      <w:r w:rsidRPr="00A2611F">
        <w:rPr>
          <w:rFonts w:ascii="Times New Roman" w:eastAsia="Times New Roman" w:hAnsi="Times New Roman" w:cs="Times New Roman"/>
          <w:color w:val="000000"/>
          <w:sz w:val="20"/>
          <w:szCs w:val="20"/>
          <w:lang w:eastAsia="fr-FR"/>
        </w:rPr>
        <w:t>Fréquence provenant des valeurs biologiques collectées lors du suivi biologique de routine dans le cadre des essais cliniques.</w:t>
      </w:r>
      <w:r w:rsidRPr="00A2611F">
        <w:rPr>
          <w:rFonts w:ascii="Times New Roman" w:eastAsia="Times New Roman" w:hAnsi="Times New Roman" w:cs="Times New Roman"/>
          <w:color w:val="000000"/>
          <w:sz w:val="20"/>
          <w:szCs w:val="20"/>
          <w:lang w:eastAsia="fr-FR"/>
        </w:rPr>
        <w:br/>
      </w:r>
      <w:r w:rsidRPr="00A2611F">
        <w:rPr>
          <w:rFonts w:ascii="Times New Roman" w:eastAsia="Times New Roman" w:hAnsi="Times New Roman" w:cs="Times New Roman"/>
          <w:color w:val="000000"/>
          <w:sz w:val="24"/>
          <w:szCs w:val="24"/>
          <w:lang w:eastAsia="fr-FR"/>
        </w:rPr>
        <w:br/>
      </w:r>
      <w:r w:rsidRPr="00A2611F">
        <w:rPr>
          <w:rFonts w:ascii="Times New Roman" w:eastAsia="Times New Roman" w:hAnsi="Times New Roman" w:cs="Times New Roman"/>
          <w:color w:val="000000"/>
          <w:sz w:val="24"/>
          <w:szCs w:val="24"/>
          <w:vertAlign w:val="superscript"/>
          <w:lang w:eastAsia="fr-FR"/>
        </w:rPr>
        <w:t>(2)</w:t>
      </w:r>
      <w:r w:rsidRPr="00A2611F">
        <w:rPr>
          <w:rFonts w:ascii="Times New Roman" w:eastAsia="Times New Roman" w:hAnsi="Times New Roman" w:cs="Times New Roman"/>
          <w:color w:val="000000"/>
          <w:sz w:val="24"/>
          <w:szCs w:val="24"/>
          <w:lang w:eastAsia="fr-FR"/>
        </w:rPr>
        <w:t xml:space="preserve">  </w:t>
      </w:r>
      <w:r w:rsidRPr="00A2611F">
        <w:rPr>
          <w:rFonts w:ascii="Times New Roman" w:eastAsia="Times New Roman" w:hAnsi="Times New Roman" w:cs="Times New Roman"/>
          <w:color w:val="000000"/>
          <w:sz w:val="20"/>
          <w:szCs w:val="20"/>
          <w:lang w:eastAsia="fr-FR"/>
        </w:rPr>
        <w:t>Fréquence provenant de données postcommercialisation.</w:t>
      </w:r>
      <w:r w:rsidRPr="00A2611F">
        <w:rPr>
          <w:rFonts w:ascii="Times New Roman" w:eastAsia="Times New Roman" w:hAnsi="Times New Roman" w:cs="Times New Roman"/>
          <w:color w:val="000000"/>
          <w:sz w:val="20"/>
          <w:szCs w:val="20"/>
          <w:lang w:eastAsia="fr-FR"/>
        </w:rPr>
        <w:br/>
      </w:r>
      <w:r w:rsidRPr="00A2611F">
        <w:rPr>
          <w:rFonts w:ascii="Times New Roman" w:eastAsia="Times New Roman" w:hAnsi="Times New Roman" w:cs="Times New Roman"/>
          <w:color w:val="000000"/>
          <w:sz w:val="24"/>
          <w:szCs w:val="24"/>
          <w:lang w:eastAsia="fr-FR"/>
        </w:rPr>
        <w:br/>
      </w:r>
      <w:r w:rsidRPr="00A2611F">
        <w:rPr>
          <w:rFonts w:ascii="Times New Roman" w:eastAsia="Times New Roman" w:hAnsi="Times New Roman" w:cs="Times New Roman"/>
          <w:color w:val="000000"/>
          <w:sz w:val="24"/>
          <w:szCs w:val="24"/>
          <w:vertAlign w:val="superscript"/>
          <w:lang w:eastAsia="fr-FR"/>
        </w:rPr>
        <w:t>(3)</w:t>
      </w:r>
      <w:r w:rsidRPr="00A2611F">
        <w:rPr>
          <w:rFonts w:ascii="Times New Roman" w:eastAsia="Times New Roman" w:hAnsi="Times New Roman" w:cs="Times New Roman"/>
          <w:color w:val="000000"/>
          <w:sz w:val="24"/>
          <w:szCs w:val="24"/>
          <w:lang w:eastAsia="fr-FR"/>
        </w:rPr>
        <w:t xml:space="preserve">  </w:t>
      </w:r>
      <w:r w:rsidRPr="00A2611F">
        <w:rPr>
          <w:rFonts w:ascii="Times New Roman" w:eastAsia="Times New Roman" w:hAnsi="Times New Roman" w:cs="Times New Roman"/>
          <w:color w:val="000000"/>
          <w:sz w:val="20"/>
          <w:szCs w:val="20"/>
          <w:lang w:eastAsia="fr-FR"/>
        </w:rPr>
        <w:t>Réactions survenues pendant ou dans les 24 h suivant la perfusion. Cf également les réactions liées à la perfusion ci-dessous. Les réactions liées à la perfusion peuvent être dues à une réaction d'hypersensibilité et/ou liées au mécanisme d'action du produit.</w:t>
      </w:r>
      <w:r w:rsidRPr="00A2611F">
        <w:rPr>
          <w:rFonts w:ascii="Times New Roman" w:eastAsia="Times New Roman" w:hAnsi="Times New Roman" w:cs="Times New Roman"/>
          <w:color w:val="000000"/>
          <w:sz w:val="20"/>
          <w:szCs w:val="20"/>
          <w:lang w:eastAsia="fr-FR"/>
        </w:rPr>
        <w:br/>
      </w:r>
      <w:r w:rsidRPr="00A2611F">
        <w:rPr>
          <w:rFonts w:ascii="Times New Roman" w:eastAsia="Times New Roman" w:hAnsi="Times New Roman" w:cs="Times New Roman"/>
          <w:color w:val="000000"/>
          <w:sz w:val="24"/>
          <w:szCs w:val="24"/>
          <w:lang w:eastAsia="fr-FR"/>
        </w:rPr>
        <w:br/>
      </w:r>
      <w:r w:rsidRPr="00A2611F">
        <w:rPr>
          <w:rFonts w:ascii="Times New Roman" w:eastAsia="Times New Roman" w:hAnsi="Times New Roman" w:cs="Times New Roman"/>
          <w:color w:val="000000"/>
          <w:sz w:val="24"/>
          <w:szCs w:val="24"/>
          <w:vertAlign w:val="superscript"/>
          <w:lang w:eastAsia="fr-FR"/>
        </w:rPr>
        <w:t>(4)</w:t>
      </w:r>
      <w:r w:rsidRPr="00A2611F">
        <w:rPr>
          <w:rFonts w:ascii="Times New Roman" w:eastAsia="Times New Roman" w:hAnsi="Times New Roman" w:cs="Times New Roman"/>
          <w:color w:val="000000"/>
          <w:sz w:val="24"/>
          <w:szCs w:val="24"/>
          <w:lang w:eastAsia="fr-FR"/>
        </w:rPr>
        <w:t xml:space="preserve">  </w:t>
      </w:r>
      <w:r w:rsidRPr="00A2611F">
        <w:rPr>
          <w:rFonts w:ascii="Times New Roman" w:eastAsia="Times New Roman" w:hAnsi="Times New Roman" w:cs="Times New Roman"/>
          <w:color w:val="000000"/>
          <w:sz w:val="20"/>
          <w:szCs w:val="20"/>
          <w:lang w:eastAsia="fr-FR"/>
        </w:rPr>
        <w:t>Inclut des observations obtenues lors des contrôles biologiques de routine.</w:t>
      </w:r>
      <w:r w:rsidRPr="00A2611F">
        <w:rPr>
          <w:rFonts w:ascii="Times New Roman" w:eastAsia="Times New Roman" w:hAnsi="Times New Roman" w:cs="Times New Roman"/>
          <w:color w:val="000000"/>
          <w:sz w:val="20"/>
          <w:szCs w:val="20"/>
          <w:lang w:eastAsia="fr-FR"/>
        </w:rPr>
        <w:br/>
      </w:r>
      <w:r w:rsidRPr="00A2611F">
        <w:rPr>
          <w:rFonts w:ascii="Times New Roman" w:eastAsia="Times New Roman" w:hAnsi="Times New Roman" w:cs="Times New Roman"/>
          <w:color w:val="000000"/>
          <w:sz w:val="24"/>
          <w:szCs w:val="24"/>
          <w:lang w:eastAsia="fr-FR"/>
        </w:rPr>
        <w:br/>
      </w:r>
      <w:r w:rsidRPr="00A2611F">
        <w:rPr>
          <w:rFonts w:ascii="Times New Roman" w:eastAsia="Times New Roman" w:hAnsi="Times New Roman" w:cs="Times New Roman"/>
          <w:color w:val="000000"/>
          <w:sz w:val="24"/>
          <w:szCs w:val="24"/>
          <w:vertAlign w:val="superscript"/>
          <w:lang w:eastAsia="fr-FR"/>
        </w:rPr>
        <w:t>(5)</w:t>
      </w:r>
      <w:r w:rsidRPr="00A2611F">
        <w:rPr>
          <w:rFonts w:ascii="Times New Roman" w:eastAsia="Times New Roman" w:hAnsi="Times New Roman" w:cs="Times New Roman"/>
          <w:color w:val="000000"/>
          <w:sz w:val="24"/>
          <w:szCs w:val="24"/>
          <w:lang w:eastAsia="fr-FR"/>
        </w:rPr>
        <w:t xml:space="preserve">  </w:t>
      </w:r>
      <w:r w:rsidRPr="00A2611F">
        <w:rPr>
          <w:rFonts w:ascii="Times New Roman" w:eastAsia="Times New Roman" w:hAnsi="Times New Roman" w:cs="Times New Roman"/>
          <w:color w:val="000000"/>
          <w:sz w:val="20"/>
          <w:szCs w:val="20"/>
          <w:lang w:eastAsia="fr-FR"/>
        </w:rPr>
        <w:t>Inclut des cas de décès.</w:t>
      </w:r>
    </w:p>
    <w:p w:rsidR="00AE764E" w:rsidRPr="00A2611F" w:rsidRDefault="00AE764E" w:rsidP="00AE764E">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i/>
          <w:iCs/>
          <w:color w:val="000000"/>
          <w:sz w:val="24"/>
          <w:szCs w:val="24"/>
          <w:lang w:eastAsia="fr-FR"/>
        </w:rPr>
        <w:t>Retraitement :</w:t>
      </w:r>
      <w:r w:rsidRPr="00A2611F">
        <w:rPr>
          <w:rFonts w:ascii="Times New Roman" w:eastAsia="Times New Roman" w:hAnsi="Times New Roman" w:cs="Times New Roman"/>
          <w:color w:val="000000"/>
          <w:sz w:val="24"/>
          <w:szCs w:val="24"/>
          <w:lang w:eastAsia="fr-FR"/>
        </w:rPr>
        <w:t xml:space="preserve"> </w:t>
      </w:r>
    </w:p>
    <w:p w:rsidR="00AE764E" w:rsidRPr="00A2611F" w:rsidRDefault="00AE764E" w:rsidP="00AE764E">
      <w:pPr>
        <w:spacing w:after="0" w:line="240" w:lineRule="auto"/>
        <w:ind w:left="720"/>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Le profil de tolérance de retraitement des patients est similaire à celui observé après le traitement initial. Le taux de tous les effets indésirables survenus après une première exposition à </w:t>
      </w:r>
      <w:r>
        <w:rPr>
          <w:rFonts w:ascii="Times New Roman" w:eastAsia="Times New Roman" w:hAnsi="Times New Roman" w:cs="Times New Roman"/>
          <w:color w:val="000000"/>
          <w:sz w:val="24"/>
          <w:szCs w:val="24"/>
          <w:lang w:eastAsia="fr-FR"/>
        </w:rPr>
        <w:t xml:space="preserve">Rituximab </w:t>
      </w:r>
      <w:r w:rsidRPr="00A2611F">
        <w:rPr>
          <w:rFonts w:ascii="Times New Roman" w:eastAsia="Times New Roman" w:hAnsi="Times New Roman" w:cs="Times New Roman"/>
          <w:color w:val="000000"/>
          <w:sz w:val="24"/>
          <w:szCs w:val="24"/>
          <w:lang w:eastAsia="fr-FR"/>
        </w:rPr>
        <w:t xml:space="preserve"> a été plus élevé durant les 6 premiers mois, puis a diminué. Ceci est principalement dû aux réactions liées à la perfusion (effets indésirables les plus fréquents au cours du premier cycle de traitement), à l'exacerbation de la polyarthrite rhumatoïde et aux infections qui ont été plus fréquentes durant les 6 premiers mois de traitement. </w:t>
      </w:r>
    </w:p>
    <w:p w:rsidR="00AE764E" w:rsidRPr="00A2611F" w:rsidRDefault="00AE764E" w:rsidP="00AE764E">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i/>
          <w:iCs/>
          <w:color w:val="000000"/>
          <w:sz w:val="24"/>
          <w:szCs w:val="24"/>
          <w:lang w:eastAsia="fr-FR"/>
        </w:rPr>
        <w:t>Réactions liées à la perfusion :</w:t>
      </w:r>
      <w:r w:rsidRPr="00A2611F">
        <w:rPr>
          <w:rFonts w:ascii="Times New Roman" w:eastAsia="Times New Roman" w:hAnsi="Times New Roman" w:cs="Times New Roman"/>
          <w:color w:val="000000"/>
          <w:sz w:val="24"/>
          <w:szCs w:val="24"/>
          <w:lang w:eastAsia="fr-FR"/>
        </w:rPr>
        <w:t xml:space="preserve"> </w:t>
      </w:r>
    </w:p>
    <w:p w:rsidR="00AE764E" w:rsidRPr="00A2611F" w:rsidRDefault="00AE764E" w:rsidP="00AE764E">
      <w:pPr>
        <w:spacing w:after="0" w:line="240" w:lineRule="auto"/>
        <w:ind w:left="720"/>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Les effets indésirables les plus fréquents suivant l'administration de </w:t>
      </w:r>
      <w:r>
        <w:rPr>
          <w:rFonts w:ascii="Times New Roman" w:eastAsia="Times New Roman" w:hAnsi="Times New Roman" w:cs="Times New Roman"/>
          <w:color w:val="000000"/>
          <w:sz w:val="24"/>
          <w:szCs w:val="24"/>
          <w:lang w:eastAsia="fr-FR"/>
        </w:rPr>
        <w:t xml:space="preserve">Rituximab </w:t>
      </w:r>
      <w:r w:rsidRPr="00A2611F">
        <w:rPr>
          <w:rFonts w:ascii="Times New Roman" w:eastAsia="Times New Roman" w:hAnsi="Times New Roman" w:cs="Times New Roman"/>
          <w:color w:val="000000"/>
          <w:sz w:val="24"/>
          <w:szCs w:val="24"/>
          <w:lang w:eastAsia="fr-FR"/>
        </w:rPr>
        <w:t xml:space="preserve"> au cours des essais cliniques ont été les réactions liées à la perfusion (cf ci-dessus). Parmi les 3189 patients traités par </w:t>
      </w:r>
      <w:proofErr w:type="gramStart"/>
      <w:r>
        <w:rPr>
          <w:rFonts w:ascii="Times New Roman" w:eastAsia="Times New Roman" w:hAnsi="Times New Roman" w:cs="Times New Roman"/>
          <w:color w:val="000000"/>
          <w:sz w:val="24"/>
          <w:szCs w:val="24"/>
          <w:lang w:eastAsia="fr-FR"/>
        </w:rPr>
        <w:t xml:space="preserve">Rituximab </w:t>
      </w:r>
      <w:r w:rsidRPr="00A2611F">
        <w:rPr>
          <w:rFonts w:ascii="Times New Roman" w:eastAsia="Times New Roman" w:hAnsi="Times New Roman" w:cs="Times New Roman"/>
          <w:color w:val="000000"/>
          <w:sz w:val="24"/>
          <w:szCs w:val="24"/>
          <w:lang w:eastAsia="fr-FR"/>
        </w:rPr>
        <w:t>,</w:t>
      </w:r>
      <w:proofErr w:type="gramEnd"/>
      <w:r w:rsidRPr="00A2611F">
        <w:rPr>
          <w:rFonts w:ascii="Times New Roman" w:eastAsia="Times New Roman" w:hAnsi="Times New Roman" w:cs="Times New Roman"/>
          <w:color w:val="000000"/>
          <w:sz w:val="24"/>
          <w:szCs w:val="24"/>
          <w:lang w:eastAsia="fr-FR"/>
        </w:rPr>
        <w:t xml:space="preserve"> 1135 (36 %) ont présenté au moins une réaction liée à la perfusion, avec 733/3189 (23 %) des patients présentant une réaction liée à la perfusion après la première perfusion du traitement initial. L'incidence des réactions liées à la perfusion diminue avec le nombre de perfusions. Au cours des essais cliniques, moins de 17/3189 (1 %) des patients ont eu une réaction grave liée à la perfusion. Aucun décès, ni événement CTC de grade 4 lié à une réaction à la perfusion n'a été observé dans les essais cliniques. La proportion d'événements CTC de grade 3, ainsi que des réactions liées à la perfusion ayant conduit à un arrêt de traitement, a diminué avec le nombre de perfusions et a été rare à partir de trois cycles de traitement. </w:t>
      </w:r>
    </w:p>
    <w:p w:rsidR="00AE764E" w:rsidRPr="00A2611F" w:rsidRDefault="00AE764E" w:rsidP="00AE764E">
      <w:pPr>
        <w:spacing w:after="0" w:line="240" w:lineRule="auto"/>
        <w:ind w:left="720"/>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lastRenderedPageBreak/>
        <w:t xml:space="preserve">La prémédication avec un glucocorticoïde par voie intraveineuse a réduit significativement l'incidence et la sévérité des réactions liées à la perfusion (cf Posologie et Mode d'administration, Mises en garde et Précautions d'emploi). Des réactions sévères liées à la perfusion, d'évolution fatale, ont été rapportées depuis la commercialisation. </w:t>
      </w:r>
    </w:p>
    <w:p w:rsidR="00AE764E" w:rsidRPr="00A2611F" w:rsidRDefault="00AE764E" w:rsidP="00AE764E">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i/>
          <w:iCs/>
          <w:color w:val="000000"/>
          <w:sz w:val="24"/>
          <w:szCs w:val="24"/>
          <w:lang w:eastAsia="fr-FR"/>
        </w:rPr>
        <w:t>Infections :</w:t>
      </w:r>
      <w:r w:rsidRPr="00A2611F">
        <w:rPr>
          <w:rFonts w:ascii="Times New Roman" w:eastAsia="Times New Roman" w:hAnsi="Times New Roman" w:cs="Times New Roman"/>
          <w:color w:val="000000"/>
          <w:sz w:val="24"/>
          <w:szCs w:val="24"/>
          <w:lang w:eastAsia="fr-FR"/>
        </w:rPr>
        <w:t xml:space="preserve"> </w:t>
      </w:r>
    </w:p>
    <w:p w:rsidR="00AE764E" w:rsidRPr="00A2611F" w:rsidRDefault="00AE764E" w:rsidP="00AE764E">
      <w:pPr>
        <w:spacing w:after="0" w:line="240" w:lineRule="auto"/>
        <w:ind w:left="720"/>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Le taux global d'infection sous </w:t>
      </w:r>
      <w:r>
        <w:rPr>
          <w:rFonts w:ascii="Times New Roman" w:eastAsia="Times New Roman" w:hAnsi="Times New Roman" w:cs="Times New Roman"/>
          <w:color w:val="000000"/>
          <w:sz w:val="24"/>
          <w:szCs w:val="24"/>
          <w:lang w:eastAsia="fr-FR"/>
        </w:rPr>
        <w:t xml:space="preserve">Rituximab </w:t>
      </w:r>
      <w:r w:rsidRPr="00A2611F">
        <w:rPr>
          <w:rFonts w:ascii="Times New Roman" w:eastAsia="Times New Roman" w:hAnsi="Times New Roman" w:cs="Times New Roman"/>
          <w:color w:val="000000"/>
          <w:sz w:val="24"/>
          <w:szCs w:val="24"/>
          <w:lang w:eastAsia="fr-FR"/>
        </w:rPr>
        <w:t xml:space="preserve"> a été d'environ 94 pour 100 patient-années. Les infections étaient principalement légères à modérées et étaient principalement des infections respiratoires hautes et des infections urinaires. L'incidence des infections graves ou ayant nécessité des antibiotiques par voie intraveineuse a été environ de 4 pour 100 patient-années. Il n'y a pas eu d'augmentation significative du taux d'infection grave après plusieurs cycles de </w:t>
      </w:r>
      <w:proofErr w:type="gramStart"/>
      <w:r>
        <w:rPr>
          <w:rFonts w:ascii="Times New Roman" w:eastAsia="Times New Roman" w:hAnsi="Times New Roman" w:cs="Times New Roman"/>
          <w:color w:val="000000"/>
          <w:sz w:val="24"/>
          <w:szCs w:val="24"/>
          <w:lang w:eastAsia="fr-FR"/>
        </w:rPr>
        <w:t xml:space="preserve">Rituximab </w:t>
      </w:r>
      <w:r w:rsidRPr="00A2611F">
        <w:rPr>
          <w:rFonts w:ascii="Times New Roman" w:eastAsia="Times New Roman" w:hAnsi="Times New Roman" w:cs="Times New Roman"/>
          <w:color w:val="000000"/>
          <w:sz w:val="24"/>
          <w:szCs w:val="24"/>
          <w:lang w:eastAsia="fr-FR"/>
        </w:rPr>
        <w:t>.</w:t>
      </w:r>
      <w:proofErr w:type="gramEnd"/>
      <w:r w:rsidRPr="00A2611F">
        <w:rPr>
          <w:rFonts w:ascii="Times New Roman" w:eastAsia="Times New Roman" w:hAnsi="Times New Roman" w:cs="Times New Roman"/>
          <w:color w:val="000000"/>
          <w:sz w:val="24"/>
          <w:szCs w:val="24"/>
          <w:lang w:eastAsia="fr-FR"/>
        </w:rPr>
        <w:t xml:space="preserve"> Des infections des voies respiratoires basses (y compris pneumonie) ont été rapportées durant les essais cliniques, avec une incidence similaire dans les bras </w:t>
      </w:r>
      <w:r>
        <w:rPr>
          <w:rFonts w:ascii="Times New Roman" w:eastAsia="Times New Roman" w:hAnsi="Times New Roman" w:cs="Times New Roman"/>
          <w:color w:val="000000"/>
          <w:sz w:val="24"/>
          <w:szCs w:val="24"/>
          <w:lang w:eastAsia="fr-FR"/>
        </w:rPr>
        <w:t xml:space="preserve">Rituximab </w:t>
      </w:r>
      <w:r w:rsidRPr="00A2611F">
        <w:rPr>
          <w:rFonts w:ascii="Times New Roman" w:eastAsia="Times New Roman" w:hAnsi="Times New Roman" w:cs="Times New Roman"/>
          <w:color w:val="000000"/>
          <w:sz w:val="24"/>
          <w:szCs w:val="24"/>
          <w:lang w:eastAsia="fr-FR"/>
        </w:rPr>
        <w:t xml:space="preserve"> et dans les bras-contrôle. </w:t>
      </w:r>
    </w:p>
    <w:p w:rsidR="00AE764E" w:rsidRPr="00A2611F" w:rsidRDefault="00AE764E" w:rsidP="00AE764E">
      <w:pPr>
        <w:spacing w:after="0" w:line="240" w:lineRule="auto"/>
        <w:ind w:left="720"/>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Des cas de LEMP avec issue fatale ont été rapportés après utilisation de </w:t>
      </w:r>
      <w:r>
        <w:rPr>
          <w:rFonts w:ascii="Times New Roman" w:eastAsia="Times New Roman" w:hAnsi="Times New Roman" w:cs="Times New Roman"/>
          <w:color w:val="000000"/>
          <w:sz w:val="24"/>
          <w:szCs w:val="24"/>
          <w:lang w:eastAsia="fr-FR"/>
        </w:rPr>
        <w:t xml:space="preserve">Rituximab </w:t>
      </w:r>
      <w:r w:rsidRPr="00A2611F">
        <w:rPr>
          <w:rFonts w:ascii="Times New Roman" w:eastAsia="Times New Roman" w:hAnsi="Times New Roman" w:cs="Times New Roman"/>
          <w:color w:val="000000"/>
          <w:sz w:val="24"/>
          <w:szCs w:val="24"/>
          <w:lang w:eastAsia="fr-FR"/>
        </w:rPr>
        <w:t xml:space="preserve"> dans le traitement de maladies auto-immunes. Celles-ci incluent la polyarthrite rhumatoïde et des maladies auto-immunes hors AMM dont le lupus érythémateux disséminé et les vascularites. </w:t>
      </w:r>
    </w:p>
    <w:p w:rsidR="00AE764E" w:rsidRPr="00A2611F" w:rsidRDefault="00AE764E" w:rsidP="00AE764E">
      <w:pPr>
        <w:spacing w:after="0" w:line="240" w:lineRule="auto"/>
        <w:ind w:left="720"/>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Des cas de réactivation d'une hépatite B ont été rapportés chez des patients atteints d'un lymphome non hodgkinien traités par rituximab en association à une chimiothérapie cytotoxique (voir lymphomes non hodgkiniens). Des réactivations d'infection d'hépatite B ont aussi été très rarement rapportées chez des patients atteints de polyarthrite rhumatoïde traités par </w:t>
      </w:r>
      <w:r>
        <w:rPr>
          <w:rFonts w:ascii="Times New Roman" w:eastAsia="Times New Roman" w:hAnsi="Times New Roman" w:cs="Times New Roman"/>
          <w:color w:val="000000"/>
          <w:sz w:val="24"/>
          <w:szCs w:val="24"/>
          <w:lang w:eastAsia="fr-FR"/>
        </w:rPr>
        <w:t xml:space="preserve">Rituximab </w:t>
      </w:r>
      <w:r w:rsidRPr="00A2611F">
        <w:rPr>
          <w:rFonts w:ascii="Times New Roman" w:eastAsia="Times New Roman" w:hAnsi="Times New Roman" w:cs="Times New Roman"/>
          <w:color w:val="000000"/>
          <w:sz w:val="24"/>
          <w:szCs w:val="24"/>
          <w:lang w:eastAsia="fr-FR"/>
        </w:rPr>
        <w:t xml:space="preserve"> (cf Mises en garde et Précautions d'emploi). </w:t>
      </w:r>
    </w:p>
    <w:p w:rsidR="00AE764E" w:rsidRPr="00A2611F" w:rsidRDefault="00AE764E" w:rsidP="00AE764E">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i/>
          <w:iCs/>
          <w:color w:val="000000"/>
          <w:sz w:val="24"/>
          <w:szCs w:val="24"/>
          <w:lang w:eastAsia="fr-FR"/>
        </w:rPr>
        <w:t>Événements cardiovasculaires :</w:t>
      </w:r>
      <w:r w:rsidRPr="00A2611F">
        <w:rPr>
          <w:rFonts w:ascii="Times New Roman" w:eastAsia="Times New Roman" w:hAnsi="Times New Roman" w:cs="Times New Roman"/>
          <w:color w:val="000000"/>
          <w:sz w:val="24"/>
          <w:szCs w:val="24"/>
          <w:lang w:eastAsia="fr-FR"/>
        </w:rPr>
        <w:t xml:space="preserve"> </w:t>
      </w:r>
    </w:p>
    <w:p w:rsidR="00AE764E" w:rsidRPr="00A2611F" w:rsidRDefault="00AE764E" w:rsidP="00AE764E">
      <w:pPr>
        <w:spacing w:after="0" w:line="240" w:lineRule="auto"/>
        <w:ind w:left="720"/>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Un taux de 1,3 pour 100 patient-années d'événements cardiaques graves a été rapporté chez les patients traités par </w:t>
      </w:r>
      <w:r>
        <w:rPr>
          <w:rFonts w:ascii="Times New Roman" w:eastAsia="Times New Roman" w:hAnsi="Times New Roman" w:cs="Times New Roman"/>
          <w:color w:val="000000"/>
          <w:sz w:val="24"/>
          <w:szCs w:val="24"/>
          <w:lang w:eastAsia="fr-FR"/>
        </w:rPr>
        <w:t xml:space="preserve">Rituximab </w:t>
      </w:r>
      <w:r w:rsidRPr="00A2611F">
        <w:rPr>
          <w:rFonts w:ascii="Times New Roman" w:eastAsia="Times New Roman" w:hAnsi="Times New Roman" w:cs="Times New Roman"/>
          <w:color w:val="000000"/>
          <w:sz w:val="24"/>
          <w:szCs w:val="24"/>
          <w:lang w:eastAsia="fr-FR"/>
        </w:rPr>
        <w:t xml:space="preserve"> comparé à un taux de 1,3 pour 100 patient-années chez les patients ayant reçu le placebo. La proportion de patients ayant présenté des événements cardiaques (graves ou non) n'a pas augmenté avec le nombre de cycles de traitement. </w:t>
      </w:r>
    </w:p>
    <w:p w:rsidR="00AE764E" w:rsidRPr="00A2611F" w:rsidRDefault="00AE764E" w:rsidP="00AE764E">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i/>
          <w:iCs/>
          <w:color w:val="000000"/>
          <w:sz w:val="24"/>
          <w:szCs w:val="24"/>
          <w:lang w:eastAsia="fr-FR"/>
        </w:rPr>
        <w:t>Neutropénie :</w:t>
      </w:r>
      <w:r w:rsidRPr="00A2611F">
        <w:rPr>
          <w:rFonts w:ascii="Times New Roman" w:eastAsia="Times New Roman" w:hAnsi="Times New Roman" w:cs="Times New Roman"/>
          <w:color w:val="000000"/>
          <w:sz w:val="24"/>
          <w:szCs w:val="24"/>
          <w:lang w:eastAsia="fr-FR"/>
        </w:rPr>
        <w:t xml:space="preserve"> </w:t>
      </w:r>
    </w:p>
    <w:p w:rsidR="00AE764E" w:rsidRPr="00A2611F" w:rsidRDefault="00AE764E" w:rsidP="00AE764E">
      <w:pPr>
        <w:spacing w:after="0" w:line="240" w:lineRule="auto"/>
        <w:ind w:left="720"/>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Des cas de neutropénie associés au traitement par </w:t>
      </w:r>
      <w:r>
        <w:rPr>
          <w:rFonts w:ascii="Times New Roman" w:eastAsia="Times New Roman" w:hAnsi="Times New Roman" w:cs="Times New Roman"/>
          <w:color w:val="000000"/>
          <w:sz w:val="24"/>
          <w:szCs w:val="24"/>
          <w:lang w:eastAsia="fr-FR"/>
        </w:rPr>
        <w:t xml:space="preserve">Rituximab </w:t>
      </w:r>
      <w:r w:rsidRPr="00A2611F">
        <w:rPr>
          <w:rFonts w:ascii="Times New Roman" w:eastAsia="Times New Roman" w:hAnsi="Times New Roman" w:cs="Times New Roman"/>
          <w:color w:val="000000"/>
          <w:sz w:val="24"/>
          <w:szCs w:val="24"/>
          <w:lang w:eastAsia="fr-FR"/>
        </w:rPr>
        <w:t xml:space="preserve"> ont été observés, la majorité d'entre eux ayant été transitoires et d'intensité légère à modérée. Une neutropénie peut survenir plusieurs mois après l'administration de </w:t>
      </w:r>
      <w:r>
        <w:rPr>
          <w:rFonts w:ascii="Times New Roman" w:eastAsia="Times New Roman" w:hAnsi="Times New Roman" w:cs="Times New Roman"/>
          <w:color w:val="000000"/>
          <w:sz w:val="24"/>
          <w:szCs w:val="24"/>
          <w:lang w:eastAsia="fr-FR"/>
        </w:rPr>
        <w:t xml:space="preserve">Rituximab </w:t>
      </w:r>
      <w:r w:rsidRPr="00A2611F">
        <w:rPr>
          <w:rFonts w:ascii="Times New Roman" w:eastAsia="Times New Roman" w:hAnsi="Times New Roman" w:cs="Times New Roman"/>
          <w:color w:val="000000"/>
          <w:sz w:val="24"/>
          <w:szCs w:val="24"/>
          <w:lang w:eastAsia="fr-FR"/>
        </w:rPr>
        <w:t xml:space="preserve"> (cf Mises en garde et Précautions d'emploi). </w:t>
      </w:r>
    </w:p>
    <w:p w:rsidR="00AE764E" w:rsidRPr="00A2611F" w:rsidRDefault="00AE764E" w:rsidP="00AE764E">
      <w:pPr>
        <w:spacing w:after="0" w:line="240" w:lineRule="auto"/>
        <w:ind w:left="720"/>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Dans la période des essais cliniques contrôlée versus placebo, 13/1382 (0,94 %) des patients traités par rituximab et 2/731 (0,27 %) des patients sous placebo ont présenté une neutropénie sévère. </w:t>
      </w:r>
    </w:p>
    <w:p w:rsidR="00AE764E" w:rsidRPr="00A2611F" w:rsidRDefault="00AE764E" w:rsidP="00AE764E">
      <w:pPr>
        <w:spacing w:after="0" w:line="240" w:lineRule="auto"/>
        <w:ind w:left="720"/>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Des cas de neutropénie, y compris des cas de neutropénie sévère tardive et persistante, ont été rarement rapportés depuis la commercialisation, certains d'entre eux ont été associés à des infections d'évolution fatale. </w:t>
      </w:r>
    </w:p>
    <w:p w:rsidR="00AE764E" w:rsidRPr="00A2611F" w:rsidRDefault="00AE764E" w:rsidP="00AE764E">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i/>
          <w:iCs/>
          <w:color w:val="000000"/>
          <w:sz w:val="24"/>
          <w:szCs w:val="24"/>
          <w:lang w:eastAsia="fr-FR"/>
        </w:rPr>
        <w:t>Affections de la peau et du tissu sous-cutané :</w:t>
      </w:r>
      <w:r w:rsidRPr="00A2611F">
        <w:rPr>
          <w:rFonts w:ascii="Times New Roman" w:eastAsia="Times New Roman" w:hAnsi="Times New Roman" w:cs="Times New Roman"/>
          <w:color w:val="000000"/>
          <w:sz w:val="24"/>
          <w:szCs w:val="24"/>
          <w:lang w:eastAsia="fr-FR"/>
        </w:rPr>
        <w:t xml:space="preserve"> </w:t>
      </w:r>
    </w:p>
    <w:p w:rsidR="00AE764E" w:rsidRPr="00A2611F" w:rsidRDefault="00AE764E" w:rsidP="00AE764E">
      <w:pPr>
        <w:spacing w:after="0" w:line="240" w:lineRule="auto"/>
        <w:ind w:left="720"/>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Des cas de syndrome de Lyell (nécrolyse épidermique toxique) et de syndrome de Stevens-Johnson, dont certains d'issue fatale, ont été très rarement rapportés. </w:t>
      </w:r>
    </w:p>
    <w:p w:rsidR="00AE764E" w:rsidRPr="00A2611F" w:rsidRDefault="00AE764E" w:rsidP="00AE764E">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i/>
          <w:iCs/>
          <w:color w:val="000000"/>
          <w:sz w:val="24"/>
          <w:szCs w:val="24"/>
          <w:lang w:eastAsia="fr-FR"/>
        </w:rPr>
        <w:t xml:space="preserve">Anomalies des paramètres biologiques : </w:t>
      </w:r>
    </w:p>
    <w:p w:rsidR="00AE764E" w:rsidRPr="00A2611F" w:rsidRDefault="00AE764E" w:rsidP="00AE764E">
      <w:pPr>
        <w:spacing w:after="0" w:line="240" w:lineRule="auto"/>
        <w:ind w:left="720"/>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Une hypogammaglobulinémie (IgG ou IgM en dessous de la limite inférieure de la normale) a été observée chez des patients PR traités par </w:t>
      </w:r>
      <w:proofErr w:type="gramStart"/>
      <w:r>
        <w:rPr>
          <w:rFonts w:ascii="Times New Roman" w:eastAsia="Times New Roman" w:hAnsi="Times New Roman" w:cs="Times New Roman"/>
          <w:color w:val="000000"/>
          <w:sz w:val="24"/>
          <w:szCs w:val="24"/>
          <w:lang w:eastAsia="fr-FR"/>
        </w:rPr>
        <w:t xml:space="preserve">Rituximab </w:t>
      </w:r>
      <w:r w:rsidRPr="00A2611F">
        <w:rPr>
          <w:rFonts w:ascii="Times New Roman" w:eastAsia="Times New Roman" w:hAnsi="Times New Roman" w:cs="Times New Roman"/>
          <w:color w:val="000000"/>
          <w:sz w:val="24"/>
          <w:szCs w:val="24"/>
          <w:lang w:eastAsia="fr-FR"/>
        </w:rPr>
        <w:t>.</w:t>
      </w:r>
      <w:proofErr w:type="gramEnd"/>
      <w:r w:rsidRPr="00A2611F">
        <w:rPr>
          <w:rFonts w:ascii="Times New Roman" w:eastAsia="Times New Roman" w:hAnsi="Times New Roman" w:cs="Times New Roman"/>
          <w:color w:val="000000"/>
          <w:sz w:val="24"/>
          <w:szCs w:val="24"/>
          <w:lang w:eastAsia="fr-FR"/>
        </w:rPr>
        <w:t xml:space="preserve"> Globalement, il n'a pas été observé d'augmentation du taux d'infections ou d'infections graves après la survenue d'un taux bas des IgG ou IgM (cf Mises en garde et Précautions d'emploi). </w:t>
      </w:r>
    </w:p>
    <w:p w:rsidR="00AE764E" w:rsidRPr="00A2611F" w:rsidRDefault="00AE764E" w:rsidP="00AE764E">
      <w:pPr>
        <w:spacing w:after="0" w:line="240" w:lineRule="auto"/>
        <w:ind w:left="720"/>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lastRenderedPageBreak/>
        <w:t xml:space="preserve">Un petit nombre de cas d'hypogammaglobulinémie rapportés de manière spontanée ou issus de la littérature a été observé chez des enfants traités par </w:t>
      </w:r>
      <w:proofErr w:type="gramStart"/>
      <w:r>
        <w:rPr>
          <w:rFonts w:ascii="Times New Roman" w:eastAsia="Times New Roman" w:hAnsi="Times New Roman" w:cs="Times New Roman"/>
          <w:color w:val="000000"/>
          <w:sz w:val="24"/>
          <w:szCs w:val="24"/>
          <w:lang w:eastAsia="fr-FR"/>
        </w:rPr>
        <w:t xml:space="preserve">Rituximab </w:t>
      </w:r>
      <w:r w:rsidRPr="00A2611F">
        <w:rPr>
          <w:rFonts w:ascii="Times New Roman" w:eastAsia="Times New Roman" w:hAnsi="Times New Roman" w:cs="Times New Roman"/>
          <w:color w:val="000000"/>
          <w:sz w:val="24"/>
          <w:szCs w:val="24"/>
          <w:lang w:eastAsia="fr-FR"/>
        </w:rPr>
        <w:t>,</w:t>
      </w:r>
      <w:proofErr w:type="gramEnd"/>
      <w:r w:rsidRPr="00A2611F">
        <w:rPr>
          <w:rFonts w:ascii="Times New Roman" w:eastAsia="Times New Roman" w:hAnsi="Times New Roman" w:cs="Times New Roman"/>
          <w:color w:val="000000"/>
          <w:sz w:val="24"/>
          <w:szCs w:val="24"/>
          <w:lang w:eastAsia="fr-FR"/>
        </w:rPr>
        <w:t xml:space="preserve"> dans certains cas sévères et nécessitant un traitement de substitution à long terme par immunoglobulines. Les conséquences de la déplétion en lymphocytes B à long terme chez les enfants ne sont pas connues. </w:t>
      </w:r>
    </w:p>
    <w:p w:rsidR="00AE764E" w:rsidRPr="00A2611F" w:rsidRDefault="00AE764E" w:rsidP="00AE764E">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b/>
          <w:bCs/>
          <w:color w:val="000000"/>
          <w:sz w:val="24"/>
          <w:szCs w:val="24"/>
          <w:lang w:eastAsia="fr-FR"/>
        </w:rPr>
        <w:t>Expérience acquise dans la granulomatose avec polyangéite et la polyangéite microscopique :</w:t>
      </w:r>
      <w:r w:rsidRPr="00A2611F">
        <w:rPr>
          <w:rFonts w:ascii="Times New Roman" w:eastAsia="Times New Roman" w:hAnsi="Times New Roman" w:cs="Times New Roman"/>
          <w:color w:val="000000"/>
          <w:sz w:val="24"/>
          <w:szCs w:val="24"/>
          <w:lang w:eastAsia="fr-FR"/>
        </w:rPr>
        <w:t xml:space="preserve"> </w:t>
      </w:r>
    </w:p>
    <w:p w:rsidR="00AE764E" w:rsidRPr="00A2611F" w:rsidRDefault="00AE764E" w:rsidP="00AE764E">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Dans l'étude clinique dans la granulomatose avec polyangéite et la polyangéite microscopique, 99 patients ont été traités par </w:t>
      </w:r>
      <w:r>
        <w:rPr>
          <w:rFonts w:ascii="Times New Roman" w:eastAsia="Times New Roman" w:hAnsi="Times New Roman" w:cs="Times New Roman"/>
          <w:color w:val="000000"/>
          <w:sz w:val="24"/>
          <w:szCs w:val="24"/>
          <w:lang w:eastAsia="fr-FR"/>
        </w:rPr>
        <w:t xml:space="preserve">Rituximab </w:t>
      </w:r>
      <w:r w:rsidRPr="00A2611F">
        <w:rPr>
          <w:rFonts w:ascii="Times New Roman" w:eastAsia="Times New Roman" w:hAnsi="Times New Roman" w:cs="Times New Roman"/>
          <w:color w:val="000000"/>
          <w:sz w:val="24"/>
          <w:szCs w:val="24"/>
          <w:lang w:eastAsia="fr-FR"/>
        </w:rPr>
        <w:t xml:space="preserve"> (375 mg/m</w:t>
      </w:r>
      <w:r w:rsidRPr="00A2611F">
        <w:rPr>
          <w:rFonts w:ascii="Verdana" w:eastAsia="Times New Roman" w:hAnsi="Verdana" w:cs="Times New Roman"/>
          <w:color w:val="000000"/>
          <w:sz w:val="20"/>
          <w:szCs w:val="20"/>
          <w:vertAlign w:val="superscript"/>
          <w:lang w:eastAsia="fr-FR"/>
        </w:rPr>
        <w:t>2</w:t>
      </w:r>
      <w:r w:rsidRPr="00A2611F">
        <w:rPr>
          <w:rFonts w:ascii="Times New Roman" w:eastAsia="Times New Roman" w:hAnsi="Times New Roman" w:cs="Times New Roman"/>
          <w:color w:val="000000"/>
          <w:sz w:val="24"/>
          <w:szCs w:val="24"/>
          <w:lang w:eastAsia="fr-FR"/>
        </w:rPr>
        <w:t xml:space="preserve">, une fois par semaine pendant 4 semaines) et des glucocorticoïdes (cf Pharmacodynamie). </w:t>
      </w:r>
    </w:p>
    <w:p w:rsidR="00AE764E" w:rsidRPr="00A2611F" w:rsidRDefault="00AE764E" w:rsidP="00AE764E">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Les effets indésirables indiqués dans le tableau 3 sont tous les effets survenus avec une incidence &gt;= 5 % dans le groupe ayant reçu </w:t>
      </w:r>
      <w:proofErr w:type="gramStart"/>
      <w:r>
        <w:rPr>
          <w:rFonts w:ascii="Times New Roman" w:eastAsia="Times New Roman" w:hAnsi="Times New Roman" w:cs="Times New Roman"/>
          <w:color w:val="000000"/>
          <w:sz w:val="24"/>
          <w:szCs w:val="24"/>
          <w:lang w:eastAsia="fr-FR"/>
        </w:rPr>
        <w:t xml:space="preserve">Rituximab </w:t>
      </w:r>
      <w:r w:rsidRPr="00A2611F">
        <w:rPr>
          <w:rFonts w:ascii="Times New Roman" w:eastAsia="Times New Roman" w:hAnsi="Times New Roman" w:cs="Times New Roman"/>
          <w:color w:val="000000"/>
          <w:sz w:val="24"/>
          <w:szCs w:val="24"/>
          <w:lang w:eastAsia="fr-FR"/>
        </w:rPr>
        <w:t>.</w:t>
      </w:r>
      <w:proofErr w:type="gramEnd"/>
      <w:r w:rsidRPr="00A2611F">
        <w:rPr>
          <w:rFonts w:ascii="Times New Roman" w:eastAsia="Times New Roman" w:hAnsi="Times New Roman" w:cs="Times New Roman"/>
          <w:color w:val="000000"/>
          <w:sz w:val="24"/>
          <w:szCs w:val="24"/>
          <w:lang w:eastAsia="fr-FR"/>
        </w:rPr>
        <w:t xml:space="preserve"> </w:t>
      </w:r>
    </w:p>
    <w:p w:rsidR="00AE764E" w:rsidRPr="00A2611F" w:rsidRDefault="00AE764E" w:rsidP="00AE764E">
      <w:pPr>
        <w:spacing w:after="0" w:line="240" w:lineRule="auto"/>
        <w:rPr>
          <w:rFonts w:ascii="Times New Roman" w:eastAsia="Times New Roman" w:hAnsi="Times New Roman" w:cs="Times New Roman"/>
          <w:color w:val="000000"/>
          <w:sz w:val="24"/>
          <w:szCs w:val="24"/>
          <w:lang w:eastAsia="fr-FR"/>
        </w:rPr>
      </w:pPr>
    </w:p>
    <w:tbl>
      <w:tblPr>
        <w:tblW w:w="4750" w:type="pct"/>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91"/>
        <w:gridCol w:w="2811"/>
      </w:tblGrid>
      <w:tr w:rsidR="00AE764E" w:rsidRPr="00A2611F" w:rsidTr="00E83189">
        <w:trPr>
          <w:tblCellSpacing w:w="7" w:type="dxa"/>
        </w:trPr>
        <w:tc>
          <w:tcPr>
            <w:tcW w:w="0" w:type="auto"/>
            <w:gridSpan w:val="2"/>
            <w:tcBorders>
              <w:top w:val="nil"/>
              <w:left w:val="nil"/>
              <w:bottom w:val="nil"/>
              <w:right w:val="nil"/>
            </w:tcBorders>
            <w:vAlign w:val="center"/>
            <w:hideMark/>
          </w:tcPr>
          <w:p w:rsidR="00AE764E" w:rsidRPr="00A2611F" w:rsidRDefault="00AE764E"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Tableau 3 : Effets indésirables survenus à 6 mois chez &gt;= 5 % des patients traités par </w:t>
            </w:r>
            <w:proofErr w:type="gramStart"/>
            <w:r>
              <w:rPr>
                <w:rFonts w:ascii="Times New Roman" w:eastAsia="Times New Roman" w:hAnsi="Times New Roman" w:cs="Times New Roman"/>
                <w:color w:val="000000"/>
                <w:sz w:val="24"/>
                <w:szCs w:val="24"/>
                <w:lang w:eastAsia="fr-FR"/>
              </w:rPr>
              <w:t xml:space="preserve">Rituximab </w:t>
            </w:r>
            <w:r w:rsidRPr="00A2611F">
              <w:rPr>
                <w:rFonts w:ascii="Times New Roman" w:eastAsia="Times New Roman" w:hAnsi="Times New Roman" w:cs="Times New Roman"/>
                <w:color w:val="000000"/>
                <w:sz w:val="24"/>
                <w:szCs w:val="24"/>
                <w:lang w:eastAsia="fr-FR"/>
              </w:rPr>
              <w:t>,</w:t>
            </w:r>
            <w:proofErr w:type="gramEnd"/>
            <w:r w:rsidRPr="00A2611F">
              <w:rPr>
                <w:rFonts w:ascii="Times New Roman" w:eastAsia="Times New Roman" w:hAnsi="Times New Roman" w:cs="Times New Roman"/>
                <w:color w:val="000000"/>
                <w:sz w:val="24"/>
                <w:szCs w:val="24"/>
                <w:lang w:eastAsia="fr-FR"/>
              </w:rPr>
              <w:t xml:space="preserve"> et à une fréquence plus importante que pour le comparateur, dans l'étude clinique pivot </w:t>
            </w:r>
          </w:p>
        </w:tc>
      </w:tr>
      <w:tr w:rsidR="00AE764E"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i/>
                <w:iCs/>
                <w:color w:val="000000"/>
                <w:sz w:val="24"/>
                <w:szCs w:val="24"/>
                <w:lang w:eastAsia="fr-FR"/>
              </w:rPr>
              <w:t>Système classe-organe/</w:t>
            </w:r>
            <w:r w:rsidRPr="00A2611F">
              <w:rPr>
                <w:rFonts w:ascii="Times New Roman" w:eastAsia="Times New Roman" w:hAnsi="Times New Roman" w:cs="Times New Roman"/>
                <w:color w:val="000000"/>
                <w:sz w:val="24"/>
                <w:szCs w:val="24"/>
                <w:lang w:eastAsia="fr-FR"/>
              </w:rPr>
              <w:t xml:space="preserve"> Effets indésirables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Rituximab (n = 99) </w:t>
            </w:r>
          </w:p>
        </w:tc>
      </w:tr>
      <w:tr w:rsidR="00AE764E" w:rsidRPr="00A2611F" w:rsidTr="00E83189">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i/>
                <w:iCs/>
                <w:color w:val="000000"/>
                <w:sz w:val="24"/>
                <w:szCs w:val="24"/>
                <w:lang w:eastAsia="fr-FR"/>
              </w:rPr>
              <w:t>Affections hématologiques et du système lymphatique :</w:t>
            </w:r>
            <w:r w:rsidRPr="00A2611F">
              <w:rPr>
                <w:rFonts w:ascii="Times New Roman" w:eastAsia="Times New Roman" w:hAnsi="Times New Roman" w:cs="Times New Roman"/>
                <w:color w:val="000000"/>
                <w:sz w:val="24"/>
                <w:szCs w:val="24"/>
                <w:lang w:eastAsia="fr-FR"/>
              </w:rPr>
              <w:t xml:space="preserve"> </w:t>
            </w:r>
          </w:p>
        </w:tc>
      </w:tr>
      <w:tr w:rsidR="00AE764E"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Thrombopénie </w:t>
            </w:r>
          </w:p>
        </w:tc>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7 % </w:t>
            </w:r>
          </w:p>
        </w:tc>
      </w:tr>
      <w:tr w:rsidR="00AE764E" w:rsidRPr="00A2611F" w:rsidTr="00E83189">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i/>
                <w:iCs/>
                <w:color w:val="000000"/>
                <w:sz w:val="24"/>
                <w:szCs w:val="24"/>
                <w:lang w:eastAsia="fr-FR"/>
              </w:rPr>
              <w:t>Affections gastro-intestinales :</w:t>
            </w:r>
            <w:r w:rsidRPr="00A2611F">
              <w:rPr>
                <w:rFonts w:ascii="Times New Roman" w:eastAsia="Times New Roman" w:hAnsi="Times New Roman" w:cs="Times New Roman"/>
                <w:color w:val="000000"/>
                <w:sz w:val="24"/>
                <w:szCs w:val="24"/>
                <w:lang w:eastAsia="fr-FR"/>
              </w:rPr>
              <w:t xml:space="preserve"> </w:t>
            </w:r>
          </w:p>
        </w:tc>
      </w:tr>
      <w:tr w:rsidR="00AE764E"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Diarrhée </w:t>
            </w:r>
          </w:p>
        </w:tc>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18 % </w:t>
            </w:r>
          </w:p>
        </w:tc>
      </w:tr>
      <w:tr w:rsidR="00AE764E"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Dyspepsie </w:t>
            </w:r>
          </w:p>
        </w:tc>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6 % </w:t>
            </w:r>
          </w:p>
        </w:tc>
      </w:tr>
      <w:tr w:rsidR="00AE764E"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Constipation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5 % </w:t>
            </w:r>
          </w:p>
        </w:tc>
      </w:tr>
      <w:tr w:rsidR="00AE764E" w:rsidRPr="00A2611F" w:rsidTr="00E83189">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i/>
                <w:iCs/>
                <w:color w:val="000000"/>
                <w:sz w:val="24"/>
                <w:szCs w:val="24"/>
                <w:lang w:eastAsia="fr-FR"/>
              </w:rPr>
              <w:t>Troubles généraux et anomalies au site d'administration :</w:t>
            </w:r>
            <w:r w:rsidRPr="00A2611F">
              <w:rPr>
                <w:rFonts w:ascii="Times New Roman" w:eastAsia="Times New Roman" w:hAnsi="Times New Roman" w:cs="Times New Roman"/>
                <w:color w:val="000000"/>
                <w:sz w:val="24"/>
                <w:szCs w:val="24"/>
                <w:lang w:eastAsia="fr-FR"/>
              </w:rPr>
              <w:t xml:space="preserve"> </w:t>
            </w:r>
          </w:p>
        </w:tc>
      </w:tr>
      <w:tr w:rsidR="00AE764E"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OEdèmes périphérique </w:t>
            </w:r>
          </w:p>
        </w:tc>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16 % </w:t>
            </w:r>
          </w:p>
        </w:tc>
      </w:tr>
      <w:tr w:rsidR="00AE764E" w:rsidRPr="00A2611F" w:rsidTr="00E83189">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i/>
                <w:iCs/>
                <w:color w:val="000000"/>
                <w:sz w:val="24"/>
                <w:szCs w:val="24"/>
                <w:lang w:eastAsia="fr-FR"/>
              </w:rPr>
              <w:t>Affections du système immunitaire :</w:t>
            </w:r>
            <w:r w:rsidRPr="00A2611F">
              <w:rPr>
                <w:rFonts w:ascii="Times New Roman" w:eastAsia="Times New Roman" w:hAnsi="Times New Roman" w:cs="Times New Roman"/>
                <w:color w:val="000000"/>
                <w:sz w:val="24"/>
                <w:szCs w:val="24"/>
                <w:lang w:eastAsia="fr-FR"/>
              </w:rPr>
              <w:t xml:space="preserve"> </w:t>
            </w:r>
          </w:p>
        </w:tc>
      </w:tr>
      <w:tr w:rsidR="00AE764E"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Syndrome de relargage des cytokines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5 % </w:t>
            </w:r>
          </w:p>
        </w:tc>
      </w:tr>
      <w:tr w:rsidR="00AE764E" w:rsidRPr="00A2611F" w:rsidTr="00E83189">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i/>
                <w:iCs/>
                <w:color w:val="000000"/>
                <w:sz w:val="24"/>
                <w:szCs w:val="24"/>
                <w:lang w:eastAsia="fr-FR"/>
              </w:rPr>
              <w:t>Infections et infestations :</w:t>
            </w:r>
            <w:r w:rsidRPr="00A2611F">
              <w:rPr>
                <w:rFonts w:ascii="Times New Roman" w:eastAsia="Times New Roman" w:hAnsi="Times New Roman" w:cs="Times New Roman"/>
                <w:color w:val="000000"/>
                <w:sz w:val="24"/>
                <w:szCs w:val="24"/>
                <w:lang w:eastAsia="fr-FR"/>
              </w:rPr>
              <w:t xml:space="preserve"> </w:t>
            </w:r>
          </w:p>
        </w:tc>
      </w:tr>
      <w:tr w:rsidR="00AE764E"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Infections des voies urinaires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7 % </w:t>
            </w:r>
          </w:p>
        </w:tc>
      </w:tr>
      <w:tr w:rsidR="00AE764E"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Bronchites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5 % </w:t>
            </w:r>
          </w:p>
        </w:tc>
      </w:tr>
      <w:tr w:rsidR="00AE764E"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Zona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5 % </w:t>
            </w:r>
          </w:p>
        </w:tc>
      </w:tr>
      <w:tr w:rsidR="00AE764E"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Rhinopharyngites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5 % </w:t>
            </w:r>
          </w:p>
        </w:tc>
      </w:tr>
      <w:tr w:rsidR="00AE764E" w:rsidRPr="00A2611F" w:rsidTr="00E83189">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i/>
                <w:iCs/>
                <w:color w:val="000000"/>
                <w:sz w:val="24"/>
                <w:szCs w:val="24"/>
                <w:lang w:eastAsia="fr-FR"/>
              </w:rPr>
              <w:t>Investigations :</w:t>
            </w:r>
            <w:r w:rsidRPr="00A2611F">
              <w:rPr>
                <w:rFonts w:ascii="Times New Roman" w:eastAsia="Times New Roman" w:hAnsi="Times New Roman" w:cs="Times New Roman"/>
                <w:color w:val="000000"/>
                <w:sz w:val="24"/>
                <w:szCs w:val="24"/>
                <w:lang w:eastAsia="fr-FR"/>
              </w:rPr>
              <w:t xml:space="preserve"> </w:t>
            </w:r>
          </w:p>
        </w:tc>
      </w:tr>
      <w:tr w:rsidR="00AE764E"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Diminution de l'hémoglobine </w:t>
            </w:r>
          </w:p>
        </w:tc>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6 % </w:t>
            </w:r>
          </w:p>
        </w:tc>
      </w:tr>
      <w:tr w:rsidR="00AE764E" w:rsidRPr="00A2611F" w:rsidTr="00E83189">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i/>
                <w:iCs/>
                <w:color w:val="000000"/>
                <w:sz w:val="24"/>
                <w:szCs w:val="24"/>
                <w:lang w:eastAsia="fr-FR"/>
              </w:rPr>
              <w:t>Troubles du métabolisme et de la nutrition :</w:t>
            </w:r>
            <w:r w:rsidRPr="00A2611F">
              <w:rPr>
                <w:rFonts w:ascii="Times New Roman" w:eastAsia="Times New Roman" w:hAnsi="Times New Roman" w:cs="Times New Roman"/>
                <w:color w:val="000000"/>
                <w:sz w:val="24"/>
                <w:szCs w:val="24"/>
                <w:lang w:eastAsia="fr-FR"/>
              </w:rPr>
              <w:t xml:space="preserve"> </w:t>
            </w:r>
          </w:p>
        </w:tc>
      </w:tr>
      <w:tr w:rsidR="00AE764E"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Hyperkaliémie </w:t>
            </w:r>
          </w:p>
        </w:tc>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5 % </w:t>
            </w:r>
          </w:p>
        </w:tc>
      </w:tr>
      <w:tr w:rsidR="00AE764E" w:rsidRPr="00A2611F" w:rsidTr="00E83189">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i/>
                <w:iCs/>
                <w:color w:val="000000"/>
                <w:sz w:val="24"/>
                <w:szCs w:val="24"/>
                <w:lang w:eastAsia="fr-FR"/>
              </w:rPr>
              <w:t>Affections musculosquelettiques et systémiques :</w:t>
            </w:r>
            <w:r w:rsidRPr="00A2611F">
              <w:rPr>
                <w:rFonts w:ascii="Times New Roman" w:eastAsia="Times New Roman" w:hAnsi="Times New Roman" w:cs="Times New Roman"/>
                <w:color w:val="000000"/>
                <w:sz w:val="24"/>
                <w:szCs w:val="24"/>
                <w:lang w:eastAsia="fr-FR"/>
              </w:rPr>
              <w:t xml:space="preserve"> </w:t>
            </w:r>
          </w:p>
        </w:tc>
      </w:tr>
      <w:tr w:rsidR="00AE764E"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Spasmes musculaires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18 % </w:t>
            </w:r>
          </w:p>
        </w:tc>
      </w:tr>
      <w:tr w:rsidR="00AE764E"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lastRenderedPageBreak/>
              <w:t xml:space="preserve">Arthralgies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15 % </w:t>
            </w:r>
          </w:p>
        </w:tc>
      </w:tr>
      <w:tr w:rsidR="00AE764E"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Douleurs dorsales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10 % </w:t>
            </w:r>
          </w:p>
        </w:tc>
      </w:tr>
      <w:tr w:rsidR="00AE764E"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Faiblesse musculaire </w:t>
            </w:r>
          </w:p>
        </w:tc>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5 % </w:t>
            </w:r>
          </w:p>
        </w:tc>
      </w:tr>
      <w:tr w:rsidR="00AE764E"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Douleurs musculosquelettiques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5 % </w:t>
            </w:r>
          </w:p>
        </w:tc>
      </w:tr>
      <w:tr w:rsidR="00AE764E"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Douleurs aux extrémités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5 % </w:t>
            </w:r>
          </w:p>
        </w:tc>
      </w:tr>
      <w:tr w:rsidR="00AE764E" w:rsidRPr="00A2611F" w:rsidTr="00E83189">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i/>
                <w:iCs/>
                <w:color w:val="000000"/>
                <w:sz w:val="24"/>
                <w:szCs w:val="24"/>
                <w:lang w:eastAsia="fr-FR"/>
              </w:rPr>
              <w:t>Affections du système nerveux :</w:t>
            </w:r>
            <w:r w:rsidRPr="00A2611F">
              <w:rPr>
                <w:rFonts w:ascii="Times New Roman" w:eastAsia="Times New Roman" w:hAnsi="Times New Roman" w:cs="Times New Roman"/>
                <w:color w:val="000000"/>
                <w:sz w:val="24"/>
                <w:szCs w:val="24"/>
                <w:lang w:eastAsia="fr-FR"/>
              </w:rPr>
              <w:t xml:space="preserve"> </w:t>
            </w:r>
          </w:p>
        </w:tc>
      </w:tr>
      <w:tr w:rsidR="00AE764E"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Vertiges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10 % </w:t>
            </w:r>
          </w:p>
        </w:tc>
      </w:tr>
      <w:tr w:rsidR="00AE764E"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Tremblements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10 % </w:t>
            </w:r>
          </w:p>
        </w:tc>
      </w:tr>
      <w:tr w:rsidR="00AE764E" w:rsidRPr="00A2611F" w:rsidTr="00E83189">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i/>
                <w:iCs/>
                <w:color w:val="000000"/>
                <w:sz w:val="24"/>
                <w:szCs w:val="24"/>
                <w:lang w:eastAsia="fr-FR"/>
              </w:rPr>
              <w:t>Affections psychiatriques :</w:t>
            </w:r>
            <w:r w:rsidRPr="00A2611F">
              <w:rPr>
                <w:rFonts w:ascii="Times New Roman" w:eastAsia="Times New Roman" w:hAnsi="Times New Roman" w:cs="Times New Roman"/>
                <w:color w:val="000000"/>
                <w:sz w:val="24"/>
                <w:szCs w:val="24"/>
                <w:lang w:eastAsia="fr-FR"/>
              </w:rPr>
              <w:t xml:space="preserve"> </w:t>
            </w:r>
          </w:p>
        </w:tc>
      </w:tr>
      <w:tr w:rsidR="00AE764E"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Insomnie </w:t>
            </w:r>
          </w:p>
        </w:tc>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14 % </w:t>
            </w:r>
          </w:p>
        </w:tc>
      </w:tr>
      <w:tr w:rsidR="00AE764E" w:rsidRPr="00A2611F" w:rsidTr="00E83189">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i/>
                <w:iCs/>
                <w:color w:val="000000"/>
                <w:sz w:val="24"/>
                <w:szCs w:val="24"/>
                <w:lang w:eastAsia="fr-FR"/>
              </w:rPr>
              <w:t>Affections respiratoires, thoraciques et médiastinales :</w:t>
            </w:r>
            <w:r w:rsidRPr="00A2611F">
              <w:rPr>
                <w:rFonts w:ascii="Times New Roman" w:eastAsia="Times New Roman" w:hAnsi="Times New Roman" w:cs="Times New Roman"/>
                <w:color w:val="000000"/>
                <w:sz w:val="24"/>
                <w:szCs w:val="24"/>
                <w:lang w:eastAsia="fr-FR"/>
              </w:rPr>
              <w:t xml:space="preserve"> </w:t>
            </w:r>
          </w:p>
        </w:tc>
      </w:tr>
      <w:tr w:rsidR="00AE764E"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Toux </w:t>
            </w:r>
          </w:p>
        </w:tc>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12 % </w:t>
            </w:r>
          </w:p>
        </w:tc>
      </w:tr>
      <w:tr w:rsidR="00AE764E"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Dyspnée </w:t>
            </w:r>
          </w:p>
        </w:tc>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11 % </w:t>
            </w:r>
          </w:p>
        </w:tc>
      </w:tr>
      <w:tr w:rsidR="00AE764E"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Épistaxis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11 % </w:t>
            </w:r>
          </w:p>
        </w:tc>
      </w:tr>
      <w:tr w:rsidR="00AE764E"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Congestion nasale </w:t>
            </w:r>
          </w:p>
        </w:tc>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6 % </w:t>
            </w:r>
          </w:p>
        </w:tc>
      </w:tr>
      <w:tr w:rsidR="00AE764E" w:rsidRPr="00A2611F" w:rsidTr="00E83189">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i/>
                <w:iCs/>
                <w:color w:val="000000"/>
                <w:sz w:val="24"/>
                <w:szCs w:val="24"/>
                <w:lang w:eastAsia="fr-FR"/>
              </w:rPr>
              <w:t>Affection de la peau et des tissus sous-cutanés :</w:t>
            </w:r>
            <w:r w:rsidRPr="00A2611F">
              <w:rPr>
                <w:rFonts w:ascii="Times New Roman" w:eastAsia="Times New Roman" w:hAnsi="Times New Roman" w:cs="Times New Roman"/>
                <w:color w:val="000000"/>
                <w:sz w:val="24"/>
                <w:szCs w:val="24"/>
                <w:lang w:eastAsia="fr-FR"/>
              </w:rPr>
              <w:t xml:space="preserve"> </w:t>
            </w:r>
          </w:p>
        </w:tc>
      </w:tr>
      <w:tr w:rsidR="00AE764E"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Acné </w:t>
            </w:r>
          </w:p>
        </w:tc>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7 % </w:t>
            </w:r>
          </w:p>
        </w:tc>
      </w:tr>
      <w:tr w:rsidR="00AE764E" w:rsidRPr="00A2611F" w:rsidTr="00E83189">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i/>
                <w:iCs/>
                <w:color w:val="000000"/>
                <w:sz w:val="24"/>
                <w:szCs w:val="24"/>
                <w:lang w:eastAsia="fr-FR"/>
              </w:rPr>
              <w:t>Affections vasculaires :</w:t>
            </w:r>
            <w:r w:rsidRPr="00A2611F">
              <w:rPr>
                <w:rFonts w:ascii="Times New Roman" w:eastAsia="Times New Roman" w:hAnsi="Times New Roman" w:cs="Times New Roman"/>
                <w:color w:val="000000"/>
                <w:sz w:val="24"/>
                <w:szCs w:val="24"/>
                <w:lang w:eastAsia="fr-FR"/>
              </w:rPr>
              <w:t xml:space="preserve"> </w:t>
            </w:r>
          </w:p>
        </w:tc>
      </w:tr>
      <w:tr w:rsidR="00AE764E"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Hypertension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12 % </w:t>
            </w:r>
          </w:p>
        </w:tc>
      </w:tr>
      <w:tr w:rsidR="00AE764E"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Bouffées vasomotrices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764E" w:rsidRPr="00A2611F" w:rsidRDefault="00AE764E"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5 % </w:t>
            </w:r>
          </w:p>
        </w:tc>
      </w:tr>
    </w:tbl>
    <w:p w:rsidR="00AE764E" w:rsidRPr="00A2611F" w:rsidRDefault="00AE764E" w:rsidP="00AE764E">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b/>
          <w:bCs/>
          <w:i/>
          <w:iCs/>
          <w:color w:val="000000"/>
          <w:sz w:val="24"/>
          <w:szCs w:val="24"/>
          <w:lang w:eastAsia="fr-FR"/>
        </w:rPr>
        <w:t>Informations complémentaires sur certains effets indésirables :</w:t>
      </w:r>
      <w:r w:rsidRPr="00A2611F">
        <w:rPr>
          <w:rFonts w:ascii="Times New Roman" w:eastAsia="Times New Roman" w:hAnsi="Times New Roman" w:cs="Times New Roman"/>
          <w:color w:val="000000"/>
          <w:sz w:val="24"/>
          <w:szCs w:val="24"/>
          <w:lang w:eastAsia="fr-FR"/>
        </w:rPr>
        <w:t xml:space="preserve"> </w:t>
      </w:r>
    </w:p>
    <w:p w:rsidR="00AE764E" w:rsidRPr="00A2611F" w:rsidRDefault="00AE764E" w:rsidP="00AE764E">
      <w:pPr>
        <w:spacing w:after="0" w:line="240" w:lineRule="auto"/>
        <w:ind w:left="720"/>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i/>
          <w:iCs/>
          <w:color w:val="000000"/>
          <w:sz w:val="24"/>
          <w:szCs w:val="24"/>
          <w:lang w:eastAsia="fr-FR"/>
        </w:rPr>
        <w:t>Réactions liées à la perfusion :</w:t>
      </w:r>
      <w:r w:rsidRPr="00A2611F">
        <w:rPr>
          <w:rFonts w:ascii="Times New Roman" w:eastAsia="Times New Roman" w:hAnsi="Times New Roman" w:cs="Times New Roman"/>
          <w:color w:val="000000"/>
          <w:sz w:val="24"/>
          <w:szCs w:val="24"/>
          <w:lang w:eastAsia="fr-FR"/>
        </w:rPr>
        <w:t xml:space="preserve"> </w:t>
      </w:r>
    </w:p>
    <w:p w:rsidR="00AE764E" w:rsidRPr="00A2611F" w:rsidRDefault="00AE764E" w:rsidP="00AE764E">
      <w:pPr>
        <w:spacing w:after="0" w:line="240" w:lineRule="auto"/>
        <w:ind w:left="720"/>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Les réactions liées à la perfusion dans l'étude clinique dans la GPA et la PAM ont été définies comme tout événement indésirable survenu dans les 24 heures suivant une perfusion et considéré comme relié à la perfusion par les investigateurs dans la population évaluée pour la tolérance. Quatre-vingt-dix-neuf patients ont été traités par </w:t>
      </w:r>
      <w:r>
        <w:rPr>
          <w:rFonts w:ascii="Times New Roman" w:eastAsia="Times New Roman" w:hAnsi="Times New Roman" w:cs="Times New Roman"/>
          <w:color w:val="000000"/>
          <w:sz w:val="24"/>
          <w:szCs w:val="24"/>
          <w:lang w:eastAsia="fr-FR"/>
        </w:rPr>
        <w:t xml:space="preserve">Rituximab </w:t>
      </w:r>
      <w:r w:rsidRPr="00A2611F">
        <w:rPr>
          <w:rFonts w:ascii="Times New Roman" w:eastAsia="Times New Roman" w:hAnsi="Times New Roman" w:cs="Times New Roman"/>
          <w:color w:val="000000"/>
          <w:sz w:val="24"/>
          <w:szCs w:val="24"/>
          <w:lang w:eastAsia="fr-FR"/>
        </w:rPr>
        <w:t xml:space="preserve"> et 12 % ont présenté au moins une réaction liée à la perfusion. Toutes les réactions liées à la perfusion ont été de </w:t>
      </w:r>
      <w:proofErr w:type="gramStart"/>
      <w:r w:rsidRPr="00A2611F">
        <w:rPr>
          <w:rFonts w:ascii="Times New Roman" w:eastAsia="Times New Roman" w:hAnsi="Times New Roman" w:cs="Times New Roman"/>
          <w:color w:val="000000"/>
          <w:sz w:val="24"/>
          <w:szCs w:val="24"/>
          <w:lang w:eastAsia="fr-FR"/>
        </w:rPr>
        <w:t>grade</w:t>
      </w:r>
      <w:proofErr w:type="gramEnd"/>
      <w:r w:rsidRPr="00A2611F">
        <w:rPr>
          <w:rFonts w:ascii="Times New Roman" w:eastAsia="Times New Roman" w:hAnsi="Times New Roman" w:cs="Times New Roman"/>
          <w:color w:val="000000"/>
          <w:sz w:val="24"/>
          <w:szCs w:val="24"/>
          <w:lang w:eastAsia="fr-FR"/>
        </w:rPr>
        <w:t xml:space="preserve"> 1 ou 2 selon la classification CTC. Les réactions liées à la perfusion le plus fréquemment observées ont été les suivantes : syndrome de relargage des cytokines, bouffées vasomotrices, irritation de la gorge et tremblements. </w:t>
      </w:r>
      <w:r>
        <w:rPr>
          <w:rFonts w:ascii="Times New Roman" w:eastAsia="Times New Roman" w:hAnsi="Times New Roman" w:cs="Times New Roman"/>
          <w:color w:val="000000"/>
          <w:sz w:val="24"/>
          <w:szCs w:val="24"/>
          <w:lang w:eastAsia="fr-FR"/>
        </w:rPr>
        <w:t xml:space="preserve">Rituximab </w:t>
      </w:r>
      <w:r w:rsidRPr="00A2611F">
        <w:rPr>
          <w:rFonts w:ascii="Times New Roman" w:eastAsia="Times New Roman" w:hAnsi="Times New Roman" w:cs="Times New Roman"/>
          <w:color w:val="000000"/>
          <w:sz w:val="24"/>
          <w:szCs w:val="24"/>
          <w:lang w:eastAsia="fr-FR"/>
        </w:rPr>
        <w:t xml:space="preserve"> a été administré en association aux glucocorticoïdes intraveineux, qui ont pu réduire l'incidence et la sévérité de ces événements. </w:t>
      </w:r>
    </w:p>
    <w:p w:rsidR="00AE764E" w:rsidRPr="00A2611F" w:rsidRDefault="00AE764E" w:rsidP="00AE764E">
      <w:pPr>
        <w:spacing w:after="0" w:line="240" w:lineRule="auto"/>
        <w:ind w:left="720"/>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i/>
          <w:iCs/>
          <w:color w:val="000000"/>
          <w:sz w:val="24"/>
          <w:szCs w:val="24"/>
          <w:lang w:eastAsia="fr-FR"/>
        </w:rPr>
        <w:t>Infections :</w:t>
      </w:r>
      <w:r w:rsidRPr="00A2611F">
        <w:rPr>
          <w:rFonts w:ascii="Times New Roman" w:eastAsia="Times New Roman" w:hAnsi="Times New Roman" w:cs="Times New Roman"/>
          <w:color w:val="000000"/>
          <w:sz w:val="24"/>
          <w:szCs w:val="24"/>
          <w:lang w:eastAsia="fr-FR"/>
        </w:rPr>
        <w:t xml:space="preserve"> </w:t>
      </w:r>
    </w:p>
    <w:p w:rsidR="00AE764E" w:rsidRPr="00A2611F" w:rsidRDefault="00AE764E" w:rsidP="00AE764E">
      <w:pPr>
        <w:spacing w:after="0" w:line="240" w:lineRule="auto"/>
        <w:ind w:left="720"/>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Chez les 99 patients traités par </w:t>
      </w:r>
      <w:proofErr w:type="gramStart"/>
      <w:r>
        <w:rPr>
          <w:rFonts w:ascii="Times New Roman" w:eastAsia="Times New Roman" w:hAnsi="Times New Roman" w:cs="Times New Roman"/>
          <w:color w:val="000000"/>
          <w:sz w:val="24"/>
          <w:szCs w:val="24"/>
          <w:lang w:eastAsia="fr-FR"/>
        </w:rPr>
        <w:t xml:space="preserve">Rituximab </w:t>
      </w:r>
      <w:r w:rsidRPr="00A2611F">
        <w:rPr>
          <w:rFonts w:ascii="Times New Roman" w:eastAsia="Times New Roman" w:hAnsi="Times New Roman" w:cs="Times New Roman"/>
          <w:color w:val="000000"/>
          <w:sz w:val="24"/>
          <w:szCs w:val="24"/>
          <w:lang w:eastAsia="fr-FR"/>
        </w:rPr>
        <w:t>,</w:t>
      </w:r>
      <w:proofErr w:type="gramEnd"/>
      <w:r w:rsidRPr="00A2611F">
        <w:rPr>
          <w:rFonts w:ascii="Times New Roman" w:eastAsia="Times New Roman" w:hAnsi="Times New Roman" w:cs="Times New Roman"/>
          <w:color w:val="000000"/>
          <w:sz w:val="24"/>
          <w:szCs w:val="24"/>
          <w:lang w:eastAsia="fr-FR"/>
        </w:rPr>
        <w:t xml:space="preserve"> le taux global d'infections a été d'environ 237 pour 100 patient-années (IC à 95 % : 197-285) à 6 mois. Les infections le plus souvent de sévérité légère à modérée ont été principalement des infections des voies respiratoires supérieures, un zona et des infections des voies urinaires. Le taux d'infections graves a été d'environ 25 pour 100 patient-années. L'infection grave la plus fréquemment rapportée dans le groupe </w:t>
      </w:r>
      <w:r>
        <w:rPr>
          <w:rFonts w:ascii="Times New Roman" w:eastAsia="Times New Roman" w:hAnsi="Times New Roman" w:cs="Times New Roman"/>
          <w:color w:val="000000"/>
          <w:sz w:val="24"/>
          <w:szCs w:val="24"/>
          <w:lang w:eastAsia="fr-FR"/>
        </w:rPr>
        <w:t xml:space="preserve">Rituximab </w:t>
      </w:r>
      <w:r w:rsidRPr="00A2611F">
        <w:rPr>
          <w:rFonts w:ascii="Times New Roman" w:eastAsia="Times New Roman" w:hAnsi="Times New Roman" w:cs="Times New Roman"/>
          <w:color w:val="000000"/>
          <w:sz w:val="24"/>
          <w:szCs w:val="24"/>
          <w:lang w:eastAsia="fr-FR"/>
        </w:rPr>
        <w:t xml:space="preserve"> a été la pneumonie qui est survenue à une fréquence de 4 %. </w:t>
      </w:r>
    </w:p>
    <w:p w:rsidR="00AE764E" w:rsidRPr="00A2611F" w:rsidRDefault="00AE764E" w:rsidP="00AE764E">
      <w:pPr>
        <w:spacing w:after="0" w:line="240" w:lineRule="auto"/>
        <w:ind w:left="720"/>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i/>
          <w:iCs/>
          <w:color w:val="000000"/>
          <w:sz w:val="24"/>
          <w:szCs w:val="24"/>
          <w:lang w:eastAsia="fr-FR"/>
        </w:rPr>
        <w:t>Affections malignes :</w:t>
      </w:r>
      <w:r w:rsidRPr="00A2611F">
        <w:rPr>
          <w:rFonts w:ascii="Times New Roman" w:eastAsia="Times New Roman" w:hAnsi="Times New Roman" w:cs="Times New Roman"/>
          <w:color w:val="000000"/>
          <w:sz w:val="24"/>
          <w:szCs w:val="24"/>
          <w:lang w:eastAsia="fr-FR"/>
        </w:rPr>
        <w:t xml:space="preserve"> </w:t>
      </w:r>
    </w:p>
    <w:p w:rsidR="00AE764E" w:rsidRPr="00A2611F" w:rsidRDefault="00AE764E" w:rsidP="00AE764E">
      <w:pPr>
        <w:spacing w:after="0" w:line="240" w:lineRule="auto"/>
        <w:ind w:left="720"/>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L'incidence des affections malignes chez les patients traités par </w:t>
      </w:r>
      <w:r>
        <w:rPr>
          <w:rFonts w:ascii="Times New Roman" w:eastAsia="Times New Roman" w:hAnsi="Times New Roman" w:cs="Times New Roman"/>
          <w:color w:val="000000"/>
          <w:sz w:val="24"/>
          <w:szCs w:val="24"/>
          <w:lang w:eastAsia="fr-FR"/>
        </w:rPr>
        <w:t xml:space="preserve">Rituximab </w:t>
      </w:r>
      <w:r w:rsidRPr="00A2611F">
        <w:rPr>
          <w:rFonts w:ascii="Times New Roman" w:eastAsia="Times New Roman" w:hAnsi="Times New Roman" w:cs="Times New Roman"/>
          <w:color w:val="000000"/>
          <w:sz w:val="24"/>
          <w:szCs w:val="24"/>
          <w:lang w:eastAsia="fr-FR"/>
        </w:rPr>
        <w:t xml:space="preserve"> dans l'étude clinique dans la granulomatose avec polyangéite et la polyangéite </w:t>
      </w:r>
      <w:r w:rsidRPr="00A2611F">
        <w:rPr>
          <w:rFonts w:ascii="Times New Roman" w:eastAsia="Times New Roman" w:hAnsi="Times New Roman" w:cs="Times New Roman"/>
          <w:color w:val="000000"/>
          <w:sz w:val="24"/>
          <w:szCs w:val="24"/>
          <w:lang w:eastAsia="fr-FR"/>
        </w:rPr>
        <w:lastRenderedPageBreak/>
        <w:t xml:space="preserve">microscopique a été de 2,00 pour 100 patient-années à la date de clôture générale de l'étude (lorsque le dernier patient a terminé la période de suivi). Sur la base des ratios d'incidence standardisés, l'incidence des affections malignes apparaît similaire à celle précédemment rapportée chez les patients atteints de vascularite à ANCA. </w:t>
      </w:r>
    </w:p>
    <w:p w:rsidR="00AE764E" w:rsidRPr="00A2611F" w:rsidRDefault="00AE764E" w:rsidP="00AE764E">
      <w:pPr>
        <w:spacing w:after="0" w:line="240" w:lineRule="auto"/>
        <w:ind w:left="720"/>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i/>
          <w:iCs/>
          <w:color w:val="000000"/>
          <w:sz w:val="24"/>
          <w:szCs w:val="24"/>
          <w:lang w:eastAsia="fr-FR"/>
        </w:rPr>
        <w:t>Affections cardiovasculaires :</w:t>
      </w:r>
      <w:r w:rsidRPr="00A2611F">
        <w:rPr>
          <w:rFonts w:ascii="Times New Roman" w:eastAsia="Times New Roman" w:hAnsi="Times New Roman" w:cs="Times New Roman"/>
          <w:color w:val="000000"/>
          <w:sz w:val="24"/>
          <w:szCs w:val="24"/>
          <w:lang w:eastAsia="fr-FR"/>
        </w:rPr>
        <w:t xml:space="preserve"> </w:t>
      </w:r>
    </w:p>
    <w:p w:rsidR="00AE764E" w:rsidRPr="00A2611F" w:rsidRDefault="00AE764E" w:rsidP="00AE764E">
      <w:pPr>
        <w:spacing w:after="0" w:line="240" w:lineRule="auto"/>
        <w:ind w:left="720"/>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Des événements cardiaques sont survenus à un taux approximatif de 273 pour 100 patient-années (IC à 95 % : 149-470) à 6 mois. Le taux d'événements cardiaques graves était de 2,1 pour 100 patient-années (IC à 95 % : 3 -15). Les événements le plus fréquemment rapportés étaient une tachycardie (4 %) et une fibrillation auriculaire (3 %) ; cf Mises en garde et Précautions d'emploi. </w:t>
      </w:r>
    </w:p>
    <w:p w:rsidR="00AE764E" w:rsidRPr="00A2611F" w:rsidRDefault="00AE764E" w:rsidP="00AE764E">
      <w:pPr>
        <w:spacing w:after="0" w:line="240" w:lineRule="auto"/>
        <w:ind w:left="720"/>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i/>
          <w:iCs/>
          <w:color w:val="000000"/>
          <w:sz w:val="24"/>
          <w:szCs w:val="24"/>
          <w:lang w:eastAsia="fr-FR"/>
        </w:rPr>
        <w:t>Réactivation du virus de l'hépatite B :</w:t>
      </w:r>
      <w:r w:rsidRPr="00A2611F">
        <w:rPr>
          <w:rFonts w:ascii="Times New Roman" w:eastAsia="Times New Roman" w:hAnsi="Times New Roman" w:cs="Times New Roman"/>
          <w:color w:val="000000"/>
          <w:sz w:val="24"/>
          <w:szCs w:val="24"/>
          <w:lang w:eastAsia="fr-FR"/>
        </w:rPr>
        <w:t xml:space="preserve"> </w:t>
      </w:r>
    </w:p>
    <w:p w:rsidR="00AE764E" w:rsidRPr="00A2611F" w:rsidRDefault="00AE764E" w:rsidP="00AE764E">
      <w:pPr>
        <w:spacing w:after="0" w:line="240" w:lineRule="auto"/>
        <w:ind w:left="720"/>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Depuis la commercialisation, un faible nombre de cas de réactivation du virus de l'hépatite B, dont certains ayant eu une issue fatale, ont été rapportés chez des patients atteints de granulomatose avec polyangéite et polyangéite microscopique recevant </w:t>
      </w:r>
      <w:proofErr w:type="gramStart"/>
      <w:r>
        <w:rPr>
          <w:rFonts w:ascii="Times New Roman" w:eastAsia="Times New Roman" w:hAnsi="Times New Roman" w:cs="Times New Roman"/>
          <w:color w:val="000000"/>
          <w:sz w:val="24"/>
          <w:szCs w:val="24"/>
          <w:lang w:eastAsia="fr-FR"/>
        </w:rPr>
        <w:t xml:space="preserve">Rituximab </w:t>
      </w:r>
      <w:r w:rsidRPr="00A2611F">
        <w:rPr>
          <w:rFonts w:ascii="Times New Roman" w:eastAsia="Times New Roman" w:hAnsi="Times New Roman" w:cs="Times New Roman"/>
          <w:color w:val="000000"/>
          <w:sz w:val="24"/>
          <w:szCs w:val="24"/>
          <w:lang w:eastAsia="fr-FR"/>
        </w:rPr>
        <w:t>.</w:t>
      </w:r>
      <w:proofErr w:type="gramEnd"/>
      <w:r w:rsidRPr="00A2611F">
        <w:rPr>
          <w:rFonts w:ascii="Times New Roman" w:eastAsia="Times New Roman" w:hAnsi="Times New Roman" w:cs="Times New Roman"/>
          <w:color w:val="000000"/>
          <w:sz w:val="24"/>
          <w:szCs w:val="24"/>
          <w:lang w:eastAsia="fr-FR"/>
        </w:rPr>
        <w:t xml:space="preserve"> </w:t>
      </w:r>
    </w:p>
    <w:p w:rsidR="00AE764E" w:rsidRPr="00A2611F" w:rsidRDefault="00AE764E" w:rsidP="00AE764E">
      <w:pPr>
        <w:spacing w:after="0" w:line="240" w:lineRule="auto"/>
        <w:ind w:left="720"/>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i/>
          <w:iCs/>
          <w:color w:val="000000"/>
          <w:sz w:val="24"/>
          <w:szCs w:val="24"/>
          <w:lang w:eastAsia="fr-FR"/>
        </w:rPr>
        <w:t>Hypogammaglobulinémies :</w:t>
      </w:r>
      <w:r w:rsidRPr="00A2611F">
        <w:rPr>
          <w:rFonts w:ascii="Times New Roman" w:eastAsia="Times New Roman" w:hAnsi="Times New Roman" w:cs="Times New Roman"/>
          <w:color w:val="000000"/>
          <w:sz w:val="24"/>
          <w:szCs w:val="24"/>
          <w:lang w:eastAsia="fr-FR"/>
        </w:rPr>
        <w:t xml:space="preserve"> </w:t>
      </w:r>
    </w:p>
    <w:p w:rsidR="00AE764E" w:rsidRPr="00A2611F" w:rsidRDefault="00AE764E" w:rsidP="00AE764E">
      <w:pPr>
        <w:spacing w:after="0" w:line="240" w:lineRule="auto"/>
        <w:ind w:left="720"/>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Une hypogammaglobulinémie (IgA, IgG ou IgM inférieures à la limite inférieure de la normale) a été observée chez des patients atteints de granulomatose avec polyangéite et de polyangéite microscopique traités par </w:t>
      </w:r>
      <w:proofErr w:type="gramStart"/>
      <w:r>
        <w:rPr>
          <w:rFonts w:ascii="Times New Roman" w:eastAsia="Times New Roman" w:hAnsi="Times New Roman" w:cs="Times New Roman"/>
          <w:color w:val="000000"/>
          <w:sz w:val="24"/>
          <w:szCs w:val="24"/>
          <w:lang w:eastAsia="fr-FR"/>
        </w:rPr>
        <w:t xml:space="preserve">Rituximab </w:t>
      </w:r>
      <w:r w:rsidRPr="00A2611F">
        <w:rPr>
          <w:rFonts w:ascii="Times New Roman" w:eastAsia="Times New Roman" w:hAnsi="Times New Roman" w:cs="Times New Roman"/>
          <w:color w:val="000000"/>
          <w:sz w:val="24"/>
          <w:szCs w:val="24"/>
          <w:lang w:eastAsia="fr-FR"/>
        </w:rPr>
        <w:t>.</w:t>
      </w:r>
      <w:proofErr w:type="gramEnd"/>
      <w:r w:rsidRPr="00A2611F">
        <w:rPr>
          <w:rFonts w:ascii="Times New Roman" w:eastAsia="Times New Roman" w:hAnsi="Times New Roman" w:cs="Times New Roman"/>
          <w:color w:val="000000"/>
          <w:sz w:val="24"/>
          <w:szCs w:val="24"/>
          <w:lang w:eastAsia="fr-FR"/>
        </w:rPr>
        <w:t xml:space="preserve"> A 6 mois, dans l'étude contrôlée, multicentrique, de non-infériorité, randomisée, en double aveugle, il y avait dans le groupe </w:t>
      </w:r>
      <w:r>
        <w:rPr>
          <w:rFonts w:ascii="Times New Roman" w:eastAsia="Times New Roman" w:hAnsi="Times New Roman" w:cs="Times New Roman"/>
          <w:color w:val="000000"/>
          <w:sz w:val="24"/>
          <w:szCs w:val="24"/>
          <w:lang w:eastAsia="fr-FR"/>
        </w:rPr>
        <w:t xml:space="preserve">Rituximab </w:t>
      </w:r>
      <w:r w:rsidRPr="00A2611F">
        <w:rPr>
          <w:rFonts w:ascii="Times New Roman" w:eastAsia="Times New Roman" w:hAnsi="Times New Roman" w:cs="Times New Roman"/>
          <w:color w:val="000000"/>
          <w:sz w:val="24"/>
          <w:szCs w:val="24"/>
          <w:lang w:eastAsia="fr-FR"/>
        </w:rPr>
        <w:t xml:space="preserve">, respectivement 27 %, 58 % et 51 % des patients présentant des niveaux d'immunoglobulines normaux à l'inclusion qui ont présenté des taux faibles d'IgA, d'IgG et d'IgM par rapport à 25 %, 50 % et 46 % des patients du groupe cyclophosphamide. Il n'a pas été observé d'augmentation du taux global d'infections ou d'infections graves chez les patients présentant des concentrations faibles d'IgA, d'IgG ou d'IgM. </w:t>
      </w:r>
    </w:p>
    <w:p w:rsidR="00AE764E" w:rsidRPr="00A2611F" w:rsidRDefault="00AE764E" w:rsidP="00AE764E">
      <w:pPr>
        <w:spacing w:after="0" w:line="240" w:lineRule="auto"/>
        <w:ind w:left="720"/>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i/>
          <w:iCs/>
          <w:color w:val="000000"/>
          <w:sz w:val="24"/>
          <w:szCs w:val="24"/>
          <w:lang w:eastAsia="fr-FR"/>
        </w:rPr>
        <w:t>Neutropénie :</w:t>
      </w:r>
      <w:r w:rsidRPr="00A2611F">
        <w:rPr>
          <w:rFonts w:ascii="Times New Roman" w:eastAsia="Times New Roman" w:hAnsi="Times New Roman" w:cs="Times New Roman"/>
          <w:color w:val="000000"/>
          <w:sz w:val="24"/>
          <w:szCs w:val="24"/>
          <w:lang w:eastAsia="fr-FR"/>
        </w:rPr>
        <w:t xml:space="preserve"> </w:t>
      </w:r>
    </w:p>
    <w:p w:rsidR="00AE764E" w:rsidRPr="00A2611F" w:rsidRDefault="00AE764E" w:rsidP="00AE764E">
      <w:pPr>
        <w:spacing w:after="0" w:line="240" w:lineRule="auto"/>
        <w:ind w:left="720"/>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Dans l'étude contrôlée, multicentrique, de non-infériorité, randomisée, en double aveugle dans la granulomatose avec polyangéite et la polyangéite microscopique, 24 % des patients du groupe </w:t>
      </w:r>
      <w:r>
        <w:rPr>
          <w:rFonts w:ascii="Times New Roman" w:eastAsia="Times New Roman" w:hAnsi="Times New Roman" w:cs="Times New Roman"/>
          <w:color w:val="000000"/>
          <w:sz w:val="24"/>
          <w:szCs w:val="24"/>
          <w:lang w:eastAsia="fr-FR"/>
        </w:rPr>
        <w:t xml:space="preserve">Rituximab </w:t>
      </w:r>
      <w:r w:rsidRPr="00A2611F">
        <w:rPr>
          <w:rFonts w:ascii="Times New Roman" w:eastAsia="Times New Roman" w:hAnsi="Times New Roman" w:cs="Times New Roman"/>
          <w:color w:val="000000"/>
          <w:sz w:val="24"/>
          <w:szCs w:val="24"/>
          <w:lang w:eastAsia="fr-FR"/>
        </w:rPr>
        <w:t xml:space="preserve"> (un seul cycle) et 23 % des patients du groupe cyclophosphamide ont développé une neutropénie de grade &gt;=3 selon la classification CTC. La neutropénie n'a pas été associée à une augmentation des infections graves chez les patients traités par </w:t>
      </w:r>
      <w:proofErr w:type="gramStart"/>
      <w:r>
        <w:rPr>
          <w:rFonts w:ascii="Times New Roman" w:eastAsia="Times New Roman" w:hAnsi="Times New Roman" w:cs="Times New Roman"/>
          <w:color w:val="000000"/>
          <w:sz w:val="24"/>
          <w:szCs w:val="24"/>
          <w:lang w:eastAsia="fr-FR"/>
        </w:rPr>
        <w:t xml:space="preserve">Rituximab </w:t>
      </w:r>
      <w:r w:rsidRPr="00A2611F">
        <w:rPr>
          <w:rFonts w:ascii="Times New Roman" w:eastAsia="Times New Roman" w:hAnsi="Times New Roman" w:cs="Times New Roman"/>
          <w:color w:val="000000"/>
          <w:sz w:val="24"/>
          <w:szCs w:val="24"/>
          <w:lang w:eastAsia="fr-FR"/>
        </w:rPr>
        <w:t>.</w:t>
      </w:r>
      <w:proofErr w:type="gramEnd"/>
      <w:r w:rsidRPr="00A2611F">
        <w:rPr>
          <w:rFonts w:ascii="Times New Roman" w:eastAsia="Times New Roman" w:hAnsi="Times New Roman" w:cs="Times New Roman"/>
          <w:color w:val="000000"/>
          <w:sz w:val="24"/>
          <w:szCs w:val="24"/>
          <w:lang w:eastAsia="fr-FR"/>
        </w:rPr>
        <w:t xml:space="preserve"> L'effet de multiples cycles de </w:t>
      </w:r>
      <w:r>
        <w:rPr>
          <w:rFonts w:ascii="Times New Roman" w:eastAsia="Times New Roman" w:hAnsi="Times New Roman" w:cs="Times New Roman"/>
          <w:color w:val="000000"/>
          <w:sz w:val="24"/>
          <w:szCs w:val="24"/>
          <w:lang w:eastAsia="fr-FR"/>
        </w:rPr>
        <w:t xml:space="preserve">Rituximab </w:t>
      </w:r>
      <w:r w:rsidRPr="00A2611F">
        <w:rPr>
          <w:rFonts w:ascii="Times New Roman" w:eastAsia="Times New Roman" w:hAnsi="Times New Roman" w:cs="Times New Roman"/>
          <w:color w:val="000000"/>
          <w:sz w:val="24"/>
          <w:szCs w:val="24"/>
          <w:lang w:eastAsia="fr-FR"/>
        </w:rPr>
        <w:t xml:space="preserve"> sur la survenue d'une neutropénie chez des patients atteints de granulomatose avec polyangéite et de polyangéite microscopique n'a pas été étudié au cours des études cliniques. </w:t>
      </w:r>
    </w:p>
    <w:p w:rsidR="00AE764E" w:rsidRPr="00A2611F" w:rsidRDefault="00AE764E" w:rsidP="00AE764E">
      <w:pPr>
        <w:spacing w:after="0" w:line="240" w:lineRule="auto"/>
        <w:ind w:left="720"/>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i/>
          <w:iCs/>
          <w:color w:val="000000"/>
          <w:sz w:val="24"/>
          <w:szCs w:val="24"/>
          <w:lang w:eastAsia="fr-FR"/>
        </w:rPr>
        <w:t>Affections de la peau et du tissu sous-cutané :</w:t>
      </w:r>
      <w:r w:rsidRPr="00A2611F">
        <w:rPr>
          <w:rFonts w:ascii="Times New Roman" w:eastAsia="Times New Roman" w:hAnsi="Times New Roman" w:cs="Times New Roman"/>
          <w:color w:val="000000"/>
          <w:sz w:val="24"/>
          <w:szCs w:val="24"/>
          <w:lang w:eastAsia="fr-FR"/>
        </w:rPr>
        <w:t xml:space="preserve"> </w:t>
      </w:r>
    </w:p>
    <w:p w:rsidR="00AE764E" w:rsidRPr="00A2611F" w:rsidRDefault="00AE764E" w:rsidP="00AE764E">
      <w:pPr>
        <w:spacing w:after="0" w:line="240" w:lineRule="auto"/>
        <w:ind w:left="720"/>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Des cas de syndrome de Lyell (nécrolyse épidermique toxique) et de syndrome de Stevens-Johnson, dont certains d'issue fatale, ont été très rarement rapportés. </w:t>
      </w:r>
    </w:p>
    <w:p w:rsidR="00DE34F8" w:rsidRDefault="00DE34F8"/>
    <w:sectPr w:rsidR="00DE34F8" w:rsidSect="00DE34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B550B"/>
    <w:multiLevelType w:val="multilevel"/>
    <w:tmpl w:val="B5FAB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38769F"/>
    <w:multiLevelType w:val="multilevel"/>
    <w:tmpl w:val="2C94A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08"/>
  <w:hyphenationZone w:val="425"/>
  <w:characterSpacingControl w:val="doNotCompress"/>
  <w:compat/>
  <w:rsids>
    <w:rsidRoot w:val="00AE764E"/>
    <w:rsid w:val="00017B31"/>
    <w:rsid w:val="0006330F"/>
    <w:rsid w:val="0009769E"/>
    <w:rsid w:val="000C4178"/>
    <w:rsid w:val="00120A2B"/>
    <w:rsid w:val="001931B1"/>
    <w:rsid w:val="001A53D5"/>
    <w:rsid w:val="001B3E26"/>
    <w:rsid w:val="001F1F50"/>
    <w:rsid w:val="00282113"/>
    <w:rsid w:val="003164DC"/>
    <w:rsid w:val="00370323"/>
    <w:rsid w:val="004276C2"/>
    <w:rsid w:val="004771A7"/>
    <w:rsid w:val="00587FAE"/>
    <w:rsid w:val="00610963"/>
    <w:rsid w:val="0062264F"/>
    <w:rsid w:val="00673C6F"/>
    <w:rsid w:val="006A4DC8"/>
    <w:rsid w:val="006D4445"/>
    <w:rsid w:val="0070624C"/>
    <w:rsid w:val="007628F0"/>
    <w:rsid w:val="0078077B"/>
    <w:rsid w:val="007A24F8"/>
    <w:rsid w:val="007E4829"/>
    <w:rsid w:val="00816CD7"/>
    <w:rsid w:val="008D2D19"/>
    <w:rsid w:val="008F30B2"/>
    <w:rsid w:val="00911C5C"/>
    <w:rsid w:val="009D77C6"/>
    <w:rsid w:val="00A85F40"/>
    <w:rsid w:val="00A93A8E"/>
    <w:rsid w:val="00AE764E"/>
    <w:rsid w:val="00B37108"/>
    <w:rsid w:val="00B53AA5"/>
    <w:rsid w:val="00BB2DA5"/>
    <w:rsid w:val="00C12BD3"/>
    <w:rsid w:val="00C22AEF"/>
    <w:rsid w:val="00C54779"/>
    <w:rsid w:val="00C60C3B"/>
    <w:rsid w:val="00C64100"/>
    <w:rsid w:val="00C75EA1"/>
    <w:rsid w:val="00D914B1"/>
    <w:rsid w:val="00DE34F8"/>
    <w:rsid w:val="00E651C1"/>
    <w:rsid w:val="00EB4024"/>
    <w:rsid w:val="00EE1C81"/>
    <w:rsid w:val="00F147E9"/>
    <w:rsid w:val="00F271B2"/>
    <w:rsid w:val="00F5756F"/>
    <w:rsid w:val="00F6575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64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5828</Words>
  <Characters>32059</Characters>
  <Application>Microsoft Office Word</Application>
  <DocSecurity>0</DocSecurity>
  <Lines>267</Lines>
  <Paragraphs>75</Paragraphs>
  <ScaleCrop>false</ScaleCrop>
  <Company/>
  <LinksUpToDate>false</LinksUpToDate>
  <CharactersWithSpaces>37812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DUVAAL</dc:creator>
  <cp:keywords/>
  <dc:description/>
  <cp:lastModifiedBy>DUVAAL</cp:lastModifiedBy>
  <cp:revision>1</cp:revision>
  <dcterms:created xsi:type="dcterms:W3CDTF">2013-02-23T09:08:00Z</dcterms:created>
  <dcterms:modified xsi:type="dcterms:W3CDTF">2013-02-23T09:09:00Z</dcterms:modified>
</cp:coreProperties>
</file>